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14" w:rsidRPr="00EA7C2E" w:rsidRDefault="00851014">
      <w:pPr>
        <w:rPr>
          <w:rFonts w:ascii="メイリオ" w:eastAsia="メイリオ" w:hAnsi="メイリオ" w:cs="メイリオ"/>
          <w:sz w:val="40"/>
        </w:rPr>
      </w:pPr>
      <w:r w:rsidRPr="004555AA">
        <w:rPr>
          <w:rFonts w:ascii="メイリオ" w:eastAsia="メイリオ" w:hAnsi="メイリオ" w:cs="メイリオ" w:hint="eastAsia"/>
          <w:color w:val="FF0000"/>
          <w:sz w:val="40"/>
        </w:rPr>
        <w:t>【</w:t>
      </w:r>
      <w:r w:rsidR="00190654">
        <w:rPr>
          <w:rFonts w:ascii="メイリオ" w:eastAsia="メイリオ" w:hAnsi="メイリオ" w:cs="メイリオ" w:hint="eastAsia"/>
          <w:color w:val="FF0000"/>
          <w:sz w:val="40"/>
        </w:rPr>
        <w:t>ひな形（作成例）</w:t>
      </w:r>
      <w:r w:rsidRPr="004555AA">
        <w:rPr>
          <w:rFonts w:ascii="メイリオ" w:eastAsia="メイリオ" w:hAnsi="メイリオ" w:cs="メイリオ" w:hint="eastAsia"/>
          <w:color w:val="FF0000"/>
          <w:sz w:val="40"/>
        </w:rPr>
        <w:t>】</w:t>
      </w: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p w:rsidR="00851014" w:rsidRPr="00EA7C2E" w:rsidRDefault="006B3E36" w:rsidP="00851014">
      <w:pPr>
        <w:jc w:val="center"/>
        <w:rPr>
          <w:rFonts w:ascii="メイリオ" w:eastAsia="メイリオ" w:hAnsi="メイリオ" w:cs="メイリオ"/>
          <w:sz w:val="80"/>
          <w:szCs w:val="80"/>
        </w:rPr>
      </w:pPr>
      <w:r w:rsidRPr="006B3E36">
        <w:rPr>
          <w:rFonts w:ascii="メイリオ" w:eastAsia="メイリオ" w:hAnsi="メイリオ" w:cs="メイリオ" w:hint="eastAsia"/>
          <w:w w:val="95"/>
          <w:kern w:val="0"/>
          <w:sz w:val="80"/>
          <w:szCs w:val="80"/>
          <w:fitText w:val="9200" w:id="-1558457856"/>
        </w:rPr>
        <w:t>土砂災害</w:t>
      </w:r>
      <w:r w:rsidR="00851014" w:rsidRPr="006B3E36">
        <w:rPr>
          <w:rFonts w:ascii="メイリオ" w:eastAsia="メイリオ" w:hAnsi="メイリオ" w:cs="メイリオ" w:hint="eastAsia"/>
          <w:w w:val="95"/>
          <w:kern w:val="0"/>
          <w:sz w:val="80"/>
          <w:szCs w:val="80"/>
          <w:fitText w:val="9200" w:id="-1558457856"/>
        </w:rPr>
        <w:t>時の避難確保計</w:t>
      </w:r>
      <w:r w:rsidR="00851014" w:rsidRPr="006B3E36">
        <w:rPr>
          <w:rFonts w:ascii="メイリオ" w:eastAsia="メイリオ" w:hAnsi="メイリオ" w:cs="メイリオ" w:hint="eastAsia"/>
          <w:spacing w:val="41"/>
          <w:w w:val="95"/>
          <w:kern w:val="0"/>
          <w:sz w:val="80"/>
          <w:szCs w:val="80"/>
          <w:fitText w:val="9200" w:id="-1558457856"/>
        </w:rPr>
        <w:t>画</w:t>
      </w: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tbl>
      <w:tblPr>
        <w:tblW w:w="0" w:type="auto"/>
        <w:tblInd w:w="348" w:type="dxa"/>
        <w:tblLook w:val="04A0" w:firstRow="1" w:lastRow="0" w:firstColumn="1" w:lastColumn="0" w:noHBand="0" w:noVBand="1"/>
      </w:tblPr>
      <w:tblGrid>
        <w:gridCol w:w="2520"/>
        <w:gridCol w:w="5464"/>
        <w:gridCol w:w="656"/>
      </w:tblGrid>
      <w:tr w:rsidR="00851014" w:rsidRPr="00EA7C2E" w:rsidTr="00EA7C2E">
        <w:trPr>
          <w:trHeight w:val="1525"/>
        </w:trPr>
        <w:tc>
          <w:tcPr>
            <w:tcW w:w="2520" w:type="dxa"/>
            <w:shd w:val="clear" w:color="auto" w:fill="auto"/>
          </w:tcPr>
          <w:p w:rsidR="00851014" w:rsidRPr="00EA7C2E" w:rsidRDefault="00851014" w:rsidP="00851014">
            <w:pPr>
              <w:jc w:val="left"/>
              <w:rPr>
                <w:rFonts w:ascii="メイリオ" w:eastAsia="メイリオ" w:hAnsi="メイリオ" w:cs="メイリオ"/>
                <w:sz w:val="44"/>
                <w:szCs w:val="44"/>
              </w:rPr>
            </w:pPr>
            <w:r w:rsidRPr="00EA7C2E">
              <w:rPr>
                <w:rFonts w:ascii="メイリオ" w:eastAsia="メイリオ" w:hAnsi="メイリオ" w:cs="メイリオ" w:hint="eastAsia"/>
                <w:sz w:val="44"/>
                <w:szCs w:val="44"/>
              </w:rPr>
              <w:t>【施設名：</w:t>
            </w:r>
          </w:p>
        </w:tc>
        <w:tc>
          <w:tcPr>
            <w:tcW w:w="5464" w:type="dxa"/>
            <w:shd w:val="clear" w:color="auto" w:fill="auto"/>
          </w:tcPr>
          <w:p w:rsidR="00851014" w:rsidRPr="004555AA" w:rsidRDefault="00D6629C" w:rsidP="00EA7C2E">
            <w:pPr>
              <w:ind w:firstLineChars="100" w:firstLine="440"/>
              <w:rPr>
                <w:rFonts w:ascii="メイリオ" w:eastAsia="メイリオ" w:hAnsi="メイリオ" w:cs="メイリオ"/>
                <w:sz w:val="44"/>
                <w:szCs w:val="44"/>
              </w:rPr>
            </w:pPr>
            <w:r w:rsidRPr="004555AA">
              <w:rPr>
                <w:rFonts w:ascii="メイリオ" w:eastAsia="メイリオ" w:hAnsi="メイリオ" w:cs="メイリオ" w:hint="eastAsia"/>
                <w:color w:val="FF0000"/>
                <w:sz w:val="44"/>
                <w:szCs w:val="44"/>
              </w:rPr>
              <w:t>施　設　名</w:t>
            </w:r>
          </w:p>
        </w:tc>
        <w:tc>
          <w:tcPr>
            <w:tcW w:w="656" w:type="dxa"/>
            <w:shd w:val="clear" w:color="auto" w:fill="auto"/>
          </w:tcPr>
          <w:p w:rsidR="00851014" w:rsidRPr="00EA7C2E" w:rsidRDefault="00851014" w:rsidP="00851014">
            <w:pPr>
              <w:jc w:val="right"/>
              <w:rPr>
                <w:rFonts w:ascii="メイリオ" w:eastAsia="メイリオ" w:hAnsi="メイリオ" w:cs="メイリオ"/>
                <w:sz w:val="44"/>
                <w:szCs w:val="44"/>
              </w:rPr>
            </w:pPr>
            <w:r w:rsidRPr="00EA7C2E">
              <w:rPr>
                <w:rFonts w:ascii="メイリオ" w:eastAsia="メイリオ" w:hAnsi="メイリオ" w:cs="メイリオ" w:hint="eastAsia"/>
                <w:sz w:val="44"/>
                <w:szCs w:val="44"/>
              </w:rPr>
              <w:t>】</w:t>
            </w:r>
          </w:p>
        </w:tc>
      </w:tr>
    </w:tbl>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tbl>
      <w:tblPr>
        <w:tblpPr w:leftFromText="142" w:rightFromText="142" w:vertAnchor="text" w:horzAnchor="margin" w:tblpXSpec="center" w:tblpY="88"/>
        <w:tblW w:w="6840" w:type="dxa"/>
        <w:tblLayout w:type="fixed"/>
        <w:tblCellMar>
          <w:left w:w="57" w:type="dxa"/>
          <w:right w:w="57" w:type="dxa"/>
        </w:tblCellMar>
        <w:tblLook w:val="04A0" w:firstRow="1" w:lastRow="0" w:firstColumn="1" w:lastColumn="0" w:noHBand="0" w:noVBand="1"/>
      </w:tblPr>
      <w:tblGrid>
        <w:gridCol w:w="960"/>
        <w:gridCol w:w="960"/>
        <w:gridCol w:w="600"/>
        <w:gridCol w:w="960"/>
        <w:gridCol w:w="600"/>
        <w:gridCol w:w="1080"/>
        <w:gridCol w:w="1680"/>
      </w:tblGrid>
      <w:tr w:rsidR="00D6629C" w:rsidRPr="00EA7C2E" w:rsidTr="00EA7C2E">
        <w:trPr>
          <w:trHeight w:val="1451"/>
        </w:trPr>
        <w:tc>
          <w:tcPr>
            <w:tcW w:w="960" w:type="dxa"/>
            <w:shd w:val="clear" w:color="auto" w:fill="auto"/>
          </w:tcPr>
          <w:p w:rsidR="00D6629C" w:rsidRPr="00EA7C2E" w:rsidRDefault="00FE088D" w:rsidP="00D6629C">
            <w:pPr>
              <w:jc w:val="left"/>
              <w:rPr>
                <w:rFonts w:ascii="メイリオ" w:eastAsia="メイリオ" w:hAnsi="メイリオ" w:cs="メイリオ"/>
                <w:sz w:val="36"/>
                <w:szCs w:val="36"/>
              </w:rPr>
            </w:pPr>
            <w:r>
              <w:rPr>
                <w:rFonts w:ascii="メイリオ" w:eastAsia="メイリオ" w:hAnsi="メイリオ" w:cs="メイリオ" w:hint="eastAsia"/>
                <w:sz w:val="36"/>
                <w:szCs w:val="36"/>
              </w:rPr>
              <w:t>令和</w:t>
            </w:r>
          </w:p>
        </w:tc>
        <w:tc>
          <w:tcPr>
            <w:tcW w:w="960" w:type="dxa"/>
            <w:shd w:val="clear" w:color="auto" w:fill="auto"/>
          </w:tcPr>
          <w:p w:rsidR="00D6629C" w:rsidRPr="004555AA" w:rsidRDefault="00D6629C" w:rsidP="00D6629C">
            <w:pPr>
              <w:jc w:val="center"/>
              <w:rPr>
                <w:rFonts w:ascii="メイリオ" w:eastAsia="メイリオ" w:hAnsi="メイリオ" w:cs="メイリオ"/>
                <w:sz w:val="36"/>
                <w:szCs w:val="36"/>
              </w:rPr>
            </w:pPr>
            <w:r w:rsidRPr="004555AA">
              <w:rPr>
                <w:rFonts w:ascii="メイリオ" w:eastAsia="メイリオ" w:hAnsi="メイリオ" w:cs="メイリオ" w:hint="eastAsia"/>
                <w:color w:val="FF0000"/>
                <w:sz w:val="36"/>
                <w:szCs w:val="36"/>
              </w:rPr>
              <w:t>○○</w:t>
            </w:r>
          </w:p>
        </w:tc>
        <w:tc>
          <w:tcPr>
            <w:tcW w:w="600" w:type="dxa"/>
            <w:shd w:val="clear" w:color="auto" w:fill="auto"/>
          </w:tcPr>
          <w:p w:rsidR="00D6629C" w:rsidRPr="00EA7C2E" w:rsidRDefault="00D6629C" w:rsidP="00D6629C">
            <w:pPr>
              <w:jc w:val="left"/>
              <w:rPr>
                <w:rFonts w:ascii="メイリオ" w:eastAsia="メイリオ" w:hAnsi="メイリオ" w:cs="メイリオ"/>
                <w:sz w:val="36"/>
                <w:szCs w:val="36"/>
              </w:rPr>
            </w:pPr>
            <w:r w:rsidRPr="00EA7C2E">
              <w:rPr>
                <w:rFonts w:ascii="メイリオ" w:eastAsia="メイリオ" w:hAnsi="メイリオ" w:cs="メイリオ" w:hint="eastAsia"/>
                <w:sz w:val="36"/>
                <w:szCs w:val="36"/>
              </w:rPr>
              <w:t>年</w:t>
            </w:r>
          </w:p>
        </w:tc>
        <w:tc>
          <w:tcPr>
            <w:tcW w:w="960" w:type="dxa"/>
            <w:shd w:val="clear" w:color="auto" w:fill="auto"/>
          </w:tcPr>
          <w:p w:rsidR="00D6629C" w:rsidRPr="004555AA" w:rsidRDefault="00D6629C" w:rsidP="00EA7C2E">
            <w:pPr>
              <w:jc w:val="center"/>
              <w:rPr>
                <w:rFonts w:ascii="メイリオ" w:eastAsia="メイリオ" w:hAnsi="メイリオ" w:cs="メイリオ"/>
                <w:sz w:val="36"/>
                <w:szCs w:val="36"/>
              </w:rPr>
            </w:pPr>
            <w:r w:rsidRPr="004555AA">
              <w:rPr>
                <w:rFonts w:ascii="メイリオ" w:eastAsia="メイリオ" w:hAnsi="メイリオ" w:cs="メイリオ" w:hint="eastAsia"/>
                <w:color w:val="FF0000"/>
                <w:sz w:val="36"/>
                <w:szCs w:val="36"/>
              </w:rPr>
              <w:t>○○</w:t>
            </w:r>
          </w:p>
        </w:tc>
        <w:tc>
          <w:tcPr>
            <w:tcW w:w="600" w:type="dxa"/>
            <w:shd w:val="clear" w:color="auto" w:fill="auto"/>
          </w:tcPr>
          <w:p w:rsidR="00D6629C" w:rsidRPr="00EA7C2E" w:rsidRDefault="00D6629C" w:rsidP="00D6629C">
            <w:pPr>
              <w:jc w:val="left"/>
              <w:rPr>
                <w:rFonts w:ascii="メイリオ" w:eastAsia="メイリオ" w:hAnsi="メイリオ" w:cs="メイリオ"/>
                <w:sz w:val="36"/>
                <w:szCs w:val="36"/>
              </w:rPr>
            </w:pPr>
            <w:r w:rsidRPr="00EA7C2E">
              <w:rPr>
                <w:rFonts w:ascii="メイリオ" w:eastAsia="メイリオ" w:hAnsi="メイリオ" w:cs="メイリオ" w:hint="eastAsia"/>
                <w:sz w:val="36"/>
                <w:szCs w:val="36"/>
              </w:rPr>
              <w:t>月</w:t>
            </w:r>
          </w:p>
        </w:tc>
        <w:tc>
          <w:tcPr>
            <w:tcW w:w="1080" w:type="dxa"/>
            <w:shd w:val="clear" w:color="auto" w:fill="auto"/>
          </w:tcPr>
          <w:p w:rsidR="00D6629C" w:rsidRPr="004555AA" w:rsidRDefault="00D6629C" w:rsidP="00D6629C">
            <w:pPr>
              <w:jc w:val="center"/>
              <w:rPr>
                <w:rFonts w:ascii="メイリオ" w:eastAsia="メイリオ" w:hAnsi="メイリオ" w:cs="メイリオ"/>
                <w:sz w:val="36"/>
                <w:szCs w:val="36"/>
              </w:rPr>
            </w:pPr>
            <w:r w:rsidRPr="004555AA">
              <w:rPr>
                <w:rFonts w:ascii="メイリオ" w:eastAsia="メイリオ" w:hAnsi="メイリオ" w:cs="メイリオ" w:hint="eastAsia"/>
                <w:color w:val="FF0000"/>
                <w:sz w:val="36"/>
                <w:szCs w:val="36"/>
              </w:rPr>
              <w:t>○○</w:t>
            </w:r>
          </w:p>
        </w:tc>
        <w:tc>
          <w:tcPr>
            <w:tcW w:w="1680" w:type="dxa"/>
            <w:shd w:val="clear" w:color="auto" w:fill="auto"/>
          </w:tcPr>
          <w:p w:rsidR="00D6629C" w:rsidRPr="00EA7C2E" w:rsidRDefault="00D6629C" w:rsidP="00D6629C">
            <w:pPr>
              <w:jc w:val="left"/>
              <w:rPr>
                <w:rFonts w:ascii="メイリオ" w:eastAsia="メイリオ" w:hAnsi="メイリオ" w:cs="メイリオ"/>
                <w:sz w:val="36"/>
                <w:szCs w:val="36"/>
              </w:rPr>
            </w:pPr>
            <w:r w:rsidRPr="00EA7C2E">
              <w:rPr>
                <w:rFonts w:ascii="メイリオ" w:eastAsia="メイリオ" w:hAnsi="メイリオ" w:cs="メイリオ" w:hint="eastAsia"/>
                <w:sz w:val="36"/>
                <w:szCs w:val="36"/>
              </w:rPr>
              <w:t>日 作成</w:t>
            </w:r>
          </w:p>
        </w:tc>
      </w:tr>
    </w:tbl>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pPr>
    </w:p>
    <w:p w:rsidR="00851014" w:rsidRPr="00EA7C2E" w:rsidRDefault="00851014">
      <w:pPr>
        <w:rPr>
          <w:rFonts w:ascii="メイリオ" w:eastAsia="メイリオ" w:hAnsi="メイリオ" w:cs="メイリオ"/>
        </w:rPr>
        <w:sectPr w:rsidR="00851014" w:rsidRPr="00EA7C2E" w:rsidSect="00851014">
          <w:footerReference w:type="default" r:id="rId8"/>
          <w:pgSz w:w="11906" w:h="16838" w:code="9"/>
          <w:pgMar w:top="1701" w:right="1418" w:bottom="1418" w:left="1418" w:header="851" w:footer="992" w:gutter="0"/>
          <w:cols w:space="425"/>
          <w:docGrid w:type="lines" w:linePitch="360"/>
        </w:sectPr>
      </w:pPr>
    </w:p>
    <w:p w:rsidR="00EA7C2E" w:rsidRDefault="00EA7C2E" w:rsidP="00851014">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lastRenderedPageBreak/>
        <w:t>第１節</w:t>
      </w:r>
      <w:r w:rsidR="00851014" w:rsidRPr="00EA7C2E">
        <w:rPr>
          <w:rFonts w:ascii="メイリオ" w:eastAsia="メイリオ" w:hAnsi="メイリオ" w:cs="メイリオ" w:hint="eastAsia"/>
          <w:b/>
          <w:sz w:val="26"/>
          <w:szCs w:val="26"/>
        </w:rPr>
        <w:t xml:space="preserve">　</w:t>
      </w:r>
      <w:r>
        <w:rPr>
          <w:rFonts w:ascii="メイリオ" w:eastAsia="メイリオ" w:hAnsi="メイリオ" w:cs="メイリオ" w:hint="eastAsia"/>
          <w:b/>
          <w:sz w:val="26"/>
          <w:szCs w:val="26"/>
        </w:rPr>
        <w:t>総則</w:t>
      </w:r>
    </w:p>
    <w:p w:rsidR="00851014" w:rsidRPr="00EA7C2E" w:rsidRDefault="00EA7C2E" w:rsidP="00851014">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 xml:space="preserve">１　</w:t>
      </w:r>
      <w:r w:rsidR="0024680A" w:rsidRPr="0024680A">
        <w:rPr>
          <w:rFonts w:ascii="メイリオ" w:eastAsia="メイリオ" w:hAnsi="メイリオ" w:cs="メイリオ" w:hint="eastAsia"/>
          <w:b/>
          <w:sz w:val="26"/>
          <w:szCs w:val="26"/>
        </w:rPr>
        <w:t>避難確保</w:t>
      </w:r>
      <w:r w:rsidR="00851014" w:rsidRPr="00EA7C2E">
        <w:rPr>
          <w:rFonts w:ascii="メイリオ" w:eastAsia="メイリオ" w:hAnsi="メイリオ" w:cs="メイリオ" w:hint="eastAsia"/>
          <w:b/>
          <w:sz w:val="26"/>
          <w:szCs w:val="26"/>
        </w:rPr>
        <w:t>計画の目的</w:t>
      </w:r>
    </w:p>
    <w:p w:rsidR="00851014" w:rsidRDefault="00EA7C2E" w:rsidP="00EA7C2E">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 xml:space="preserve">第１条　</w:t>
      </w:r>
      <w:r w:rsidR="00851014" w:rsidRPr="00EA7C2E">
        <w:rPr>
          <w:rFonts w:ascii="ＭＳ ゴシック" w:hAnsi="ＭＳ ゴシック" w:cs="メイリオ" w:hint="eastAsia"/>
          <w:szCs w:val="24"/>
        </w:rPr>
        <w:t>この</w:t>
      </w:r>
      <w:r>
        <w:rPr>
          <w:rFonts w:ascii="ＭＳ ゴシック" w:hAnsi="ＭＳ ゴシック" w:cs="メイリオ" w:hint="eastAsia"/>
          <w:szCs w:val="24"/>
        </w:rPr>
        <w:t>避難確保</w:t>
      </w:r>
      <w:r w:rsidR="00851014" w:rsidRPr="00EA7C2E">
        <w:rPr>
          <w:rFonts w:ascii="ＭＳ ゴシック" w:hAnsi="ＭＳ ゴシック" w:cs="メイリオ" w:hint="eastAsia"/>
          <w:szCs w:val="24"/>
        </w:rPr>
        <w:t>計画は、</w:t>
      </w:r>
      <w:r w:rsidR="007D6A87" w:rsidRPr="007D6A87">
        <w:rPr>
          <w:rFonts w:ascii="ＭＳ ゴシック" w:hAnsi="ＭＳ ゴシック" w:cs="メイリオ" w:hint="eastAsia"/>
          <w:szCs w:val="24"/>
        </w:rPr>
        <w:t>土砂災害警戒区域等における土砂災害防止対策の推進に関する法律</w:t>
      </w:r>
      <w:r w:rsidR="00F734E6">
        <w:rPr>
          <w:rFonts w:ascii="ＭＳ ゴシック" w:hAnsi="ＭＳ ゴシック" w:cs="メイリオ" w:hint="eastAsia"/>
          <w:szCs w:val="24"/>
        </w:rPr>
        <w:t>（以下「法」という。）</w:t>
      </w:r>
      <w:r w:rsidR="00851014" w:rsidRPr="00EA7C2E">
        <w:rPr>
          <w:rFonts w:ascii="ＭＳ ゴシック" w:hAnsi="ＭＳ ゴシック" w:cs="メイリオ" w:hint="eastAsia"/>
          <w:szCs w:val="24"/>
        </w:rPr>
        <w:t>第</w:t>
      </w:r>
      <w:r w:rsidR="007D6A87">
        <w:rPr>
          <w:rFonts w:ascii="ＭＳ ゴシック" w:hAnsi="ＭＳ ゴシック" w:cs="メイリオ" w:hint="eastAsia"/>
          <w:szCs w:val="24"/>
        </w:rPr>
        <w:t>８</w:t>
      </w:r>
      <w:r w:rsidR="00851014" w:rsidRPr="00EA7C2E">
        <w:rPr>
          <w:rFonts w:ascii="ＭＳ ゴシック" w:hAnsi="ＭＳ ゴシック" w:cs="メイリオ" w:hint="eastAsia"/>
          <w:szCs w:val="24"/>
        </w:rPr>
        <w:t>条の</w:t>
      </w:r>
      <w:r w:rsidR="007D6A87">
        <w:rPr>
          <w:rFonts w:ascii="ＭＳ ゴシック" w:hAnsi="ＭＳ ゴシック" w:cs="メイリオ" w:hint="eastAsia"/>
          <w:szCs w:val="24"/>
        </w:rPr>
        <w:t>２</w:t>
      </w:r>
      <w:r w:rsidR="00851014" w:rsidRPr="00EA7C2E">
        <w:rPr>
          <w:rFonts w:ascii="ＭＳ ゴシック" w:hAnsi="ＭＳ ゴシック" w:cs="メイリオ" w:hint="eastAsia"/>
          <w:szCs w:val="24"/>
        </w:rPr>
        <w:t>第１項に基づ</w:t>
      </w:r>
      <w:r>
        <w:rPr>
          <w:rFonts w:ascii="ＭＳ ゴシック" w:hAnsi="ＭＳ ゴシック" w:cs="メイリオ" w:hint="eastAsia"/>
          <w:szCs w:val="24"/>
        </w:rPr>
        <w:t>き、</w:t>
      </w:r>
      <w:r w:rsidR="007D6A87" w:rsidRPr="007D6A87">
        <w:rPr>
          <w:rFonts w:ascii="ＭＳ ゴシック" w:hAnsi="ＭＳ ゴシック" w:cs="メイリオ" w:hint="eastAsia"/>
          <w:szCs w:val="24"/>
        </w:rPr>
        <w:t>急傾斜地の崩壊等が発生するおそれがある場合における</w:t>
      </w:r>
      <w:r>
        <w:rPr>
          <w:rFonts w:ascii="ＭＳ ゴシック" w:hAnsi="ＭＳ ゴシック" w:cs="メイリオ" w:hint="eastAsia"/>
          <w:szCs w:val="24"/>
        </w:rPr>
        <w:t>施設利用者（以下「利用者」という。）及び職員等の生命、身体及び財産を保護するため、</w:t>
      </w:r>
      <w:r w:rsidR="007D6A87">
        <w:rPr>
          <w:rFonts w:ascii="ＭＳ ゴシック" w:hAnsi="ＭＳ ゴシック" w:cs="メイリオ" w:hint="eastAsia"/>
          <w:szCs w:val="24"/>
        </w:rPr>
        <w:t>土砂災害</w:t>
      </w:r>
      <w:r>
        <w:rPr>
          <w:rFonts w:ascii="ＭＳ ゴシック" w:hAnsi="ＭＳ ゴシック" w:cs="メイリオ" w:hint="eastAsia"/>
          <w:szCs w:val="24"/>
        </w:rPr>
        <w:t>時の円滑かつ迅速な避難の確保を図ることを</w:t>
      </w:r>
      <w:r w:rsidR="00851014" w:rsidRPr="00EA7C2E">
        <w:rPr>
          <w:rFonts w:ascii="ＭＳ ゴシック" w:hAnsi="ＭＳ ゴシック" w:cs="メイリオ" w:hint="eastAsia"/>
          <w:szCs w:val="24"/>
        </w:rPr>
        <w:t>目的とする。</w:t>
      </w:r>
    </w:p>
    <w:p w:rsidR="00851014" w:rsidRPr="00EA7C2E" w:rsidRDefault="00851014" w:rsidP="00851014">
      <w:pPr>
        <w:snapToGrid w:val="0"/>
        <w:spacing w:beforeLines="50" w:before="163"/>
        <w:rPr>
          <w:rFonts w:ascii="メイリオ" w:eastAsia="メイリオ" w:hAnsi="メイリオ" w:cs="メイリオ"/>
          <w:b/>
          <w:sz w:val="26"/>
          <w:szCs w:val="26"/>
        </w:rPr>
      </w:pPr>
      <w:r w:rsidRPr="00EA7C2E">
        <w:rPr>
          <w:rFonts w:ascii="メイリオ" w:eastAsia="メイリオ" w:hAnsi="メイリオ" w:cs="メイリオ" w:hint="eastAsia"/>
          <w:b/>
          <w:sz w:val="26"/>
          <w:szCs w:val="26"/>
        </w:rPr>
        <w:t xml:space="preserve">２　</w:t>
      </w:r>
      <w:r w:rsidR="0024680A" w:rsidRPr="0024680A">
        <w:rPr>
          <w:rFonts w:ascii="メイリオ" w:eastAsia="メイリオ" w:hAnsi="メイリオ" w:cs="メイリオ" w:hint="eastAsia"/>
          <w:b/>
          <w:sz w:val="26"/>
          <w:szCs w:val="26"/>
        </w:rPr>
        <w:t>避難確保</w:t>
      </w:r>
      <w:r w:rsidRPr="00EA7C2E">
        <w:rPr>
          <w:rFonts w:ascii="メイリオ" w:eastAsia="メイリオ" w:hAnsi="メイリオ" w:cs="メイリオ" w:hint="eastAsia"/>
          <w:b/>
          <w:sz w:val="26"/>
          <w:szCs w:val="26"/>
        </w:rPr>
        <w:t>計画の報告</w:t>
      </w:r>
    </w:p>
    <w:p w:rsidR="00851014" w:rsidRPr="00EA7C2E" w:rsidRDefault="00EA7C2E" w:rsidP="00EA7C2E">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第２条　この</w:t>
      </w:r>
      <w:r w:rsidRPr="00EA7C2E">
        <w:rPr>
          <w:rFonts w:ascii="ＭＳ ゴシック" w:hAnsi="ＭＳ ゴシック" w:cs="メイリオ" w:hint="eastAsia"/>
          <w:szCs w:val="24"/>
        </w:rPr>
        <w:t>避難確保計画</w:t>
      </w:r>
      <w:r w:rsidR="00851014" w:rsidRPr="00EA7C2E">
        <w:rPr>
          <w:rFonts w:ascii="ＭＳ ゴシック" w:hAnsi="ＭＳ ゴシック" w:cs="メイリオ" w:hint="eastAsia"/>
          <w:szCs w:val="24"/>
        </w:rPr>
        <w:t>を作成及び必要に応じて見直し・修正をしたときは、法</w:t>
      </w:r>
      <w:r w:rsidR="00F734E6" w:rsidRPr="00EA7C2E">
        <w:rPr>
          <w:rFonts w:ascii="ＭＳ ゴシック" w:hAnsi="ＭＳ ゴシック" w:cs="メイリオ" w:hint="eastAsia"/>
          <w:szCs w:val="24"/>
        </w:rPr>
        <w:t>第</w:t>
      </w:r>
      <w:r w:rsidR="00F734E6">
        <w:rPr>
          <w:rFonts w:ascii="ＭＳ ゴシック" w:hAnsi="ＭＳ ゴシック" w:cs="メイリオ" w:hint="eastAsia"/>
          <w:szCs w:val="24"/>
        </w:rPr>
        <w:t>８</w:t>
      </w:r>
      <w:r w:rsidR="00F734E6" w:rsidRPr="00EA7C2E">
        <w:rPr>
          <w:rFonts w:ascii="ＭＳ ゴシック" w:hAnsi="ＭＳ ゴシック" w:cs="メイリオ" w:hint="eastAsia"/>
          <w:szCs w:val="24"/>
        </w:rPr>
        <w:t>条の</w:t>
      </w:r>
      <w:r w:rsidR="00F734E6">
        <w:rPr>
          <w:rFonts w:ascii="ＭＳ ゴシック" w:hAnsi="ＭＳ ゴシック" w:cs="メイリオ" w:hint="eastAsia"/>
          <w:szCs w:val="24"/>
        </w:rPr>
        <w:t>２</w:t>
      </w:r>
      <w:r w:rsidR="00F734E6" w:rsidRPr="00EA7C2E">
        <w:rPr>
          <w:rFonts w:ascii="ＭＳ ゴシック" w:hAnsi="ＭＳ ゴシック" w:cs="メイリオ" w:hint="eastAsia"/>
          <w:szCs w:val="24"/>
        </w:rPr>
        <w:t>第</w:t>
      </w:r>
      <w:r w:rsidR="00F734E6">
        <w:rPr>
          <w:rFonts w:ascii="ＭＳ ゴシック" w:hAnsi="ＭＳ ゴシック" w:cs="メイリオ" w:hint="eastAsia"/>
          <w:szCs w:val="24"/>
        </w:rPr>
        <w:t>２</w:t>
      </w:r>
      <w:r w:rsidR="00F734E6" w:rsidRPr="00EA7C2E">
        <w:rPr>
          <w:rFonts w:ascii="ＭＳ ゴシック" w:hAnsi="ＭＳ ゴシック" w:cs="メイリオ" w:hint="eastAsia"/>
          <w:szCs w:val="24"/>
        </w:rPr>
        <w:t>項</w:t>
      </w:r>
      <w:r w:rsidR="00851014" w:rsidRPr="00EA7C2E">
        <w:rPr>
          <w:rFonts w:ascii="ＭＳ ゴシック" w:hAnsi="ＭＳ ゴシック" w:cs="メイリオ" w:hint="eastAsia"/>
          <w:szCs w:val="24"/>
        </w:rPr>
        <w:t>に基づき、遅滞なく、当該計画を</w:t>
      </w:r>
      <w:r>
        <w:rPr>
          <w:rFonts w:ascii="ＭＳ ゴシック" w:hAnsi="ＭＳ ゴシック" w:cs="メイリオ" w:hint="eastAsia"/>
          <w:szCs w:val="24"/>
        </w:rPr>
        <w:t>五戸町長</w:t>
      </w:r>
      <w:r w:rsidR="00851014" w:rsidRPr="00EA7C2E">
        <w:rPr>
          <w:rFonts w:ascii="ＭＳ ゴシック" w:hAnsi="ＭＳ ゴシック" w:cs="メイリオ" w:hint="eastAsia"/>
          <w:szCs w:val="24"/>
        </w:rPr>
        <w:t>へ報告する。</w:t>
      </w:r>
    </w:p>
    <w:p w:rsidR="00851014" w:rsidRPr="00EA7C2E" w:rsidRDefault="00851014" w:rsidP="00851014">
      <w:pPr>
        <w:snapToGrid w:val="0"/>
        <w:spacing w:beforeLines="50" w:before="163"/>
        <w:rPr>
          <w:rFonts w:ascii="メイリオ" w:eastAsia="メイリオ" w:hAnsi="メイリオ" w:cs="メイリオ"/>
          <w:b/>
          <w:sz w:val="26"/>
          <w:szCs w:val="26"/>
        </w:rPr>
      </w:pPr>
      <w:r w:rsidRPr="00EA7C2E">
        <w:rPr>
          <w:rFonts w:ascii="メイリオ" w:eastAsia="メイリオ" w:hAnsi="メイリオ" w:cs="メイリオ" w:hint="eastAsia"/>
          <w:b/>
          <w:sz w:val="26"/>
          <w:szCs w:val="26"/>
        </w:rPr>
        <w:t xml:space="preserve">３　</w:t>
      </w:r>
      <w:r w:rsidR="0024680A" w:rsidRPr="0024680A">
        <w:rPr>
          <w:rFonts w:ascii="メイリオ" w:eastAsia="メイリオ" w:hAnsi="メイリオ" w:cs="メイリオ" w:hint="eastAsia"/>
          <w:b/>
          <w:sz w:val="26"/>
          <w:szCs w:val="26"/>
        </w:rPr>
        <w:t>避難確保</w:t>
      </w:r>
      <w:r w:rsidRPr="00EA7C2E">
        <w:rPr>
          <w:rFonts w:ascii="メイリオ" w:eastAsia="メイリオ" w:hAnsi="メイリオ" w:cs="メイリオ" w:hint="eastAsia"/>
          <w:b/>
          <w:sz w:val="26"/>
          <w:szCs w:val="26"/>
        </w:rPr>
        <w:t>計画の適用範囲</w:t>
      </w:r>
    </w:p>
    <w:p w:rsidR="00851014" w:rsidRDefault="00EA7C2E" w:rsidP="0024680A">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 xml:space="preserve">第３条　</w:t>
      </w:r>
      <w:r w:rsidR="00851014" w:rsidRPr="00EA7C2E">
        <w:rPr>
          <w:rFonts w:ascii="ＭＳ ゴシック" w:hAnsi="ＭＳ ゴシック" w:cs="メイリオ" w:hint="eastAsia"/>
          <w:szCs w:val="24"/>
        </w:rPr>
        <w:t>この</w:t>
      </w:r>
      <w:r w:rsidR="0024680A">
        <w:rPr>
          <w:rFonts w:ascii="ＭＳ ゴシック" w:hAnsi="ＭＳ ゴシック" w:cs="メイリオ" w:hint="eastAsia"/>
          <w:szCs w:val="24"/>
        </w:rPr>
        <w:t>避難確保</w:t>
      </w:r>
      <w:r w:rsidR="00851014" w:rsidRPr="00EA7C2E">
        <w:rPr>
          <w:rFonts w:ascii="ＭＳ ゴシック" w:hAnsi="ＭＳ ゴシック" w:cs="メイリオ" w:hint="eastAsia"/>
          <w:szCs w:val="24"/>
        </w:rPr>
        <w:t>計画は、施設</w:t>
      </w:r>
      <w:r w:rsidR="0024680A">
        <w:rPr>
          <w:rFonts w:ascii="ＭＳ ゴシック" w:hAnsi="ＭＳ ゴシック" w:cs="メイリオ" w:hint="eastAsia"/>
          <w:szCs w:val="24"/>
        </w:rPr>
        <w:t>の勤務者及び利用者など、施設を利用する全ての者に</w:t>
      </w:r>
      <w:r w:rsidR="00851014" w:rsidRPr="00EA7C2E">
        <w:rPr>
          <w:rFonts w:ascii="ＭＳ ゴシック" w:hAnsi="ＭＳ ゴシック" w:cs="メイリオ" w:hint="eastAsia"/>
          <w:szCs w:val="24"/>
        </w:rPr>
        <w:t>適用する。</w:t>
      </w:r>
    </w:p>
    <w:p w:rsidR="00F65782" w:rsidRPr="00EA7C2E" w:rsidRDefault="00F65782" w:rsidP="00F65782">
      <w:pPr>
        <w:rPr>
          <w:rFonts w:ascii="ＭＳ ゴシック" w:hAnsi="ＭＳ ゴシック" w:cs="メイリオ"/>
          <w:szCs w:val="24"/>
        </w:rPr>
      </w:pPr>
    </w:p>
    <w:p w:rsidR="0024680A" w:rsidRDefault="0024680A" w:rsidP="0024680A">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第２節</w:t>
      </w:r>
      <w:r w:rsidRPr="00EA7C2E">
        <w:rPr>
          <w:rFonts w:ascii="メイリオ" w:eastAsia="メイリオ" w:hAnsi="メイリオ" w:cs="メイリオ" w:hint="eastAsia"/>
          <w:b/>
          <w:sz w:val="26"/>
          <w:szCs w:val="26"/>
        </w:rPr>
        <w:t xml:space="preserve">　</w:t>
      </w:r>
      <w:r w:rsidR="00F734E6">
        <w:rPr>
          <w:rFonts w:ascii="メイリオ" w:eastAsia="メイリオ" w:hAnsi="メイリオ" w:cs="メイリオ" w:hint="eastAsia"/>
          <w:b/>
          <w:sz w:val="26"/>
          <w:szCs w:val="26"/>
        </w:rPr>
        <w:t>自衛防災</w:t>
      </w:r>
      <w:r>
        <w:rPr>
          <w:rFonts w:ascii="メイリオ" w:eastAsia="メイリオ" w:hAnsi="メイリオ" w:cs="メイリオ" w:hint="eastAsia"/>
          <w:b/>
          <w:sz w:val="26"/>
          <w:szCs w:val="26"/>
        </w:rPr>
        <w:t>組織</w:t>
      </w:r>
    </w:p>
    <w:p w:rsidR="0024680A" w:rsidRPr="00EA7C2E" w:rsidRDefault="0024680A" w:rsidP="0024680A">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 xml:space="preserve">１　</w:t>
      </w:r>
      <w:r w:rsidR="00F734E6">
        <w:rPr>
          <w:rFonts w:ascii="メイリオ" w:eastAsia="メイリオ" w:hAnsi="メイリオ" w:cs="メイリオ" w:hint="eastAsia"/>
          <w:b/>
          <w:sz w:val="26"/>
          <w:szCs w:val="26"/>
        </w:rPr>
        <w:t>自衛防災</w:t>
      </w:r>
      <w:r>
        <w:rPr>
          <w:rFonts w:ascii="メイリオ" w:eastAsia="メイリオ" w:hAnsi="メイリオ" w:cs="メイリオ" w:hint="eastAsia"/>
          <w:b/>
          <w:sz w:val="26"/>
          <w:szCs w:val="26"/>
        </w:rPr>
        <w:t>組織と役割分担</w:t>
      </w:r>
    </w:p>
    <w:p w:rsidR="0024680A" w:rsidRDefault="0024680A" w:rsidP="0024680A">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 xml:space="preserve">第４条　</w:t>
      </w:r>
      <w:r w:rsidR="00F734E6">
        <w:rPr>
          <w:rFonts w:ascii="ＭＳ ゴシック" w:hAnsi="ＭＳ ゴシック" w:cs="メイリオ" w:hint="eastAsia"/>
          <w:szCs w:val="24"/>
        </w:rPr>
        <w:t>自衛防災</w:t>
      </w:r>
      <w:r>
        <w:rPr>
          <w:rFonts w:ascii="ＭＳ ゴシック" w:hAnsi="ＭＳ ゴシック" w:cs="メイリオ" w:hint="eastAsia"/>
          <w:szCs w:val="24"/>
        </w:rPr>
        <w:t>組織として、施設長（管理者）を総括管理者とし、次の任務分担により、組織活動を実施する</w:t>
      </w:r>
      <w:r w:rsidRPr="00EA7C2E">
        <w:rPr>
          <w:rFonts w:ascii="ＭＳ ゴシック" w:hAnsi="ＭＳ ゴシック" w:cs="メイリオ" w:hint="eastAsia"/>
          <w:szCs w:val="24"/>
        </w:rPr>
        <w:t>。</w:t>
      </w:r>
    </w:p>
    <w:p w:rsidR="00D44234" w:rsidRDefault="008F5356" w:rsidP="00D44234">
      <w:pPr>
        <w:rPr>
          <w:rFonts w:ascii="ＭＳ ゴシック" w:hAnsi="ＭＳ ゴシック" w:cs="メイリオ"/>
          <w:szCs w:val="24"/>
        </w:rPr>
      </w:pPr>
      <w:r>
        <w:rPr>
          <w:rFonts w:ascii="ＭＳ ゴシック" w:hAnsi="ＭＳ ゴシック" w:cs="メイリオ" w:hint="eastAsia"/>
          <w:noProof/>
          <w:szCs w:val="24"/>
        </w:rPr>
        <mc:AlternateContent>
          <mc:Choice Requires="wps">
            <w:drawing>
              <wp:anchor distT="0" distB="0" distL="114300" distR="114300" simplePos="0" relativeHeight="251835904" behindDoc="0" locked="0" layoutInCell="1" allowOverlap="1" wp14:anchorId="3D49AD34" wp14:editId="4E86781C">
                <wp:simplePos x="0" y="0"/>
                <wp:positionH relativeFrom="column">
                  <wp:posOffset>80645</wp:posOffset>
                </wp:positionH>
                <wp:positionV relativeFrom="paragraph">
                  <wp:posOffset>143510</wp:posOffset>
                </wp:positionV>
                <wp:extent cx="5638800" cy="3413125"/>
                <wp:effectExtent l="0" t="0" r="19050" b="15875"/>
                <wp:wrapNone/>
                <wp:docPr id="11" name="正方形/長方形 11"/>
                <wp:cNvGraphicFramePr/>
                <a:graphic xmlns:a="http://schemas.openxmlformats.org/drawingml/2006/main">
                  <a:graphicData uri="http://schemas.microsoft.com/office/word/2010/wordprocessingShape">
                    <wps:wsp>
                      <wps:cNvSpPr/>
                      <wps:spPr>
                        <a:xfrm>
                          <a:off x="0" y="0"/>
                          <a:ext cx="5638800" cy="341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B3ECA" id="正方形/長方形 11" o:spid="_x0000_s1026" style="position:absolute;left:0;text-align:left;margin-left:6.35pt;margin-top:11.3pt;width:444pt;height:268.75pt;z-index:25183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QlqgIAAJEFAAAOAAAAZHJzL2Uyb0RvYy54bWysVM1u1DAQviPxDpbvNMl2t5So2WrVqgip&#10;KhUt6tl17CaS4zG294/3gAeAM2fEgcehEm/B2M5ml1JxQOTgeDwz3/zP0fGqU2QhrGtBV7TYyykR&#10;mkPd6ruKvr0+e3ZIifNM10yBFhVdC0ePp0+fHC1NKUbQgKqFJQiiXbk0FW28N2WWOd6Ijrk9MEIj&#10;U4LtmEfS3mW1ZUtE71Q2yvODbAm2Nha4cA5fTxOTTiO+lIL711I64YmqKPrm42njeRvObHrEyjvL&#10;TNPy3g32D150rNVodIA6ZZ6RuW3/gOpabsGB9HscugykbLmIMWA0Rf4gmquGGRFjweQ4M6TJ/T9Y&#10;frG4tKStsXYFJZp1WKP7L5/vP3778f1T9vPD13QjyMVULY0rUePKXNqecngNca+k7cIfIyKrmN71&#10;kF6x8oTj4+Rg//Awxypw5O2Pi/1iNAmo2VbdWOdfCuhIuFTUYv1iWtni3PkkuhEJ1jSctUrhOyuV&#10;DqcD1dbhLRKhicSJsmTBsPx+FWNAaztSSAXNLESWYok3v1Yiob4REtOD3o+iI7Ext5iMc6F9kVgN&#10;q0UyNcnx60MbNGKgSiNgQJbo5IDdA/zu7wY7hd3LB1UR+3pQzv/mWFIeNKJl0H5Q7loN9jEAhVH1&#10;lpP8JkkpNSFLt1CvsXkspKlyhp+1WLZz5vwlszhGWGpcDf41HlLBsqLQ3yhpwL5/7D3IY3cjl5Il&#10;jmVF3bs5s4IS9Upj378oxuMwx5EYT56PkLC7nNtdjp53J4Clx9ZG7+I1yHu1uUoL3Q1ukFmwiiym&#10;OdquKPd2Q5z4tC5wB3Exm0UxnF3D/Lm+MjyAh6yGtrxe3TBr+t712PYXsBlhVj5o4SQbNDXM5h5k&#10;G/t7m9c+3zj3sXH6HRUWyy4dpbabdPoLAAD//wMAUEsDBBQABgAIAAAAIQBWZEbR3wAAAAkBAAAP&#10;AAAAZHJzL2Rvd25yZXYueG1sTI/BTsMwEETvSPyDtUhcKmonEgFCnAqBQD2gShQ4cNvEJg6N11Hs&#10;tuHvWU5wnJ3R7JtqNftBHOwU+0AasqUCYakNpqdOw9vr48U1iJiQDA6BrIZvG2FVn55UWJpwpBd7&#10;2KZOcAnFEjW4lMZSytg66zEuw2iJvc8weUwsp06aCY9c7geZK1VIjz3xB4ejvXe23W33XsPHek7d&#10;V/aUnne4eF+sXdNuHhqtz8/mu1sQyc7pLwy/+IwONTM1YU8mioF1fsVJDXlegGD/Rik+NBouC5WB&#10;rCv5f0H9AwAA//8DAFBLAQItABQABgAIAAAAIQC2gziS/gAAAOEBAAATAAAAAAAAAAAAAAAAAAAA&#10;AABbQ29udGVudF9UeXBlc10ueG1sUEsBAi0AFAAGAAgAAAAhADj9If/WAAAAlAEAAAsAAAAAAAAA&#10;AAAAAAAALwEAAF9yZWxzLy5yZWxzUEsBAi0AFAAGAAgAAAAhAMVLBCWqAgAAkQUAAA4AAAAAAAAA&#10;AAAAAAAALgIAAGRycy9lMm9Eb2MueG1sUEsBAi0AFAAGAAgAAAAhAFZkRtHfAAAACQEAAA8AAAAA&#10;AAAAAAAAAAAABAUAAGRycy9kb3ducmV2LnhtbFBLBQYAAAAABAAEAPMAAAAQBgAAAAA=&#10;" filled="f" strokecolor="black [3213]" strokeweight="1pt"/>
            </w:pict>
          </mc:Fallback>
        </mc:AlternateContent>
      </w:r>
    </w:p>
    <w:tbl>
      <w:tblPr>
        <w:tblStyle w:val="a3"/>
        <w:tblW w:w="0" w:type="auto"/>
        <w:tblInd w:w="468" w:type="dxa"/>
        <w:tblLook w:val="04A0" w:firstRow="1" w:lastRow="0" w:firstColumn="1" w:lastColumn="0" w:noHBand="0" w:noVBand="1"/>
      </w:tblPr>
      <w:tblGrid>
        <w:gridCol w:w="1560"/>
      </w:tblGrid>
      <w:tr w:rsidR="00D44234" w:rsidTr="001655C8">
        <w:tc>
          <w:tcPr>
            <w:tcW w:w="1560" w:type="dxa"/>
            <w:tcBorders>
              <w:top w:val="single" w:sz="8" w:space="0" w:color="auto"/>
              <w:left w:val="single" w:sz="8" w:space="0" w:color="auto"/>
              <w:bottom w:val="single" w:sz="8" w:space="0" w:color="auto"/>
              <w:right w:val="single" w:sz="8" w:space="0" w:color="auto"/>
            </w:tcBorders>
          </w:tcPr>
          <w:p w:rsidR="00D44234" w:rsidRPr="00D44234" w:rsidRDefault="00D44234" w:rsidP="00D44234">
            <w:pPr>
              <w:jc w:val="center"/>
              <w:rPr>
                <w:rFonts w:ascii="ＭＳ ゴシック" w:hAnsi="ＭＳ ゴシック" w:cs="メイリオ"/>
                <w:sz w:val="21"/>
                <w:szCs w:val="21"/>
              </w:rPr>
            </w:pPr>
            <w:r>
              <w:rPr>
                <w:rFonts w:ascii="ＭＳ ゴシック" w:hAnsi="ＭＳ ゴシック" w:cs="メイリオ" w:hint="eastAsia"/>
                <w:sz w:val="21"/>
                <w:szCs w:val="21"/>
              </w:rPr>
              <w:t>総括管理者</w:t>
            </w:r>
          </w:p>
        </w:tc>
      </w:tr>
    </w:tbl>
    <w:p w:rsidR="00D44234" w:rsidRDefault="008F5356" w:rsidP="00D44234">
      <w:pPr>
        <w:rPr>
          <w:rFonts w:ascii="ＭＳ ゴシック" w:hAnsi="ＭＳ ゴシック" w:cs="メイリオ"/>
          <w:szCs w:val="24"/>
        </w:rPr>
      </w:pPr>
      <w:r>
        <w:rPr>
          <w:rFonts w:ascii="ＭＳ ゴシック" w:hAnsi="ＭＳ ゴシック" w:cs="メイリオ" w:hint="eastAsia"/>
          <w:noProof/>
          <w:szCs w:val="24"/>
        </w:rPr>
        <mc:AlternateContent>
          <mc:Choice Requires="wps">
            <w:drawing>
              <wp:anchor distT="0" distB="0" distL="114300" distR="114300" simplePos="0" relativeHeight="251836928" behindDoc="0" locked="0" layoutInCell="1" allowOverlap="1" wp14:anchorId="694E16BA" wp14:editId="73CAC92A">
                <wp:simplePos x="0" y="0"/>
                <wp:positionH relativeFrom="column">
                  <wp:posOffset>614045</wp:posOffset>
                </wp:positionH>
                <wp:positionV relativeFrom="paragraph">
                  <wp:posOffset>18415</wp:posOffset>
                </wp:positionV>
                <wp:extent cx="0" cy="2305050"/>
                <wp:effectExtent l="0" t="0" r="19050" b="19050"/>
                <wp:wrapNone/>
                <wp:docPr id="98" name="直線コネクタ 98"/>
                <wp:cNvGraphicFramePr/>
                <a:graphic xmlns:a="http://schemas.openxmlformats.org/drawingml/2006/main">
                  <a:graphicData uri="http://schemas.microsoft.com/office/word/2010/wordprocessingShape">
                    <wps:wsp>
                      <wps:cNvCnPr/>
                      <wps:spPr>
                        <a:xfrm>
                          <a:off x="0" y="0"/>
                          <a:ext cx="0" cy="2305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FC9473" id="直線コネクタ 98" o:spid="_x0000_s1026" style="position:absolute;left:0;text-align:lef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35pt,1.45pt" to="48.3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Tf7QEAAA8EAAAOAAAAZHJzL2Uyb0RvYy54bWysU0uO1DAQ3SNxB8t7OulG/KJOz2JGwwZB&#10;i88BPE65Y8k/2aaT3jZrLgCHYAHSLDlML+YalJ10esSgkUAokhPb9V7Ve1VZnvVakS34IK2p6XxW&#10;UgKG20aaTU0/vL989JySEJlpmLIGarqDQM9WDx8sO1fBwrZWNeAJkphQda6mbYyuKorAW9AszKwD&#10;g5fCes0ibv2maDzrkF2rYlGWT4vO+sZ5yyEEPL0YLukq8wsBPL4RIkAkqqZYW8yrz+tVWovVklUb&#10;z1wr+VgG+4cqNJMGk05UFywy8tHLO1Racm+DFXHGrS6sEJJD1oBq5uVvat61zEHWguYEN9kU/h8t&#10;f71deyKbmr7AThmmsUc3X3/cXH857L8fPn0+7L8d9j8JXqJTnQsVAs7N2o+74NY+ye6F1+mNgkif&#10;3d1N7kIfCR8OOZ4uHpdP8El8xQnofIgvwWqSPmqqpEnCWcW2r0IcQo8h6VgZ0uG4LZ6VZQ4LVsnm&#10;UiqVLvPwwLnyZMuw7bGfj8luRWFqZbCCJGkQkb/iTsHA/xYE2oJlz4cEaSBPnIxzMPHIqwxGJ5jA&#10;CibgWNl9wDE+QSEP69+AJ0TObE2cwFoa6/9U9skKMcQfHRh0JwuubLPL7c3W4NTlNo1/SBrr2/sM&#10;P/3Hq18AAAD//wMAUEsDBBQABgAIAAAAIQBhT7Lm3AAAAAcBAAAPAAAAZHJzL2Rvd25yZXYueG1s&#10;TI7BTsMwEETvSPyDtUjcqNOipE3IpgIkpKKcKBzg5sbbJCJeW7HbhL/HcIHjaEZvXrmdzSDONPre&#10;MsJykYAgbqzuuUV4e3262YDwQbFWg2VC+CIP2+ryolSFthO/0HkfWhEh7AuF0IXgCil905FRfmEd&#10;ceyOdjQqxDi2Uo9qinAzyFWSZNKonuNDpxw9dtR87k8Goa4fpmUIO79+ntL32rmP426TIl5fzfd3&#10;IALN4W8MP/pRHarodLAn1l4MCHm2jkuEVQ4i1r/xgHCbpTnIqpT//atvAAAA//8DAFBLAQItABQA&#10;BgAIAAAAIQC2gziS/gAAAOEBAAATAAAAAAAAAAAAAAAAAAAAAABbQ29udGVudF9UeXBlc10ueG1s&#10;UEsBAi0AFAAGAAgAAAAhADj9If/WAAAAlAEAAAsAAAAAAAAAAAAAAAAALwEAAF9yZWxzLy5yZWxz&#10;UEsBAi0AFAAGAAgAAAAhABYkRN/tAQAADwQAAA4AAAAAAAAAAAAAAAAALgIAAGRycy9lMm9Eb2Mu&#10;eG1sUEsBAi0AFAAGAAgAAAAhAGFPsubcAAAABwEAAA8AAAAAAAAAAAAAAAAARwQAAGRycy9kb3du&#10;cmV2LnhtbFBLBQYAAAAABAAEAPMAAABQBQAAAAA=&#10;" strokecolor="black [3213]" strokeweight="1pt">
                <v:stroke joinstyle="miter"/>
              </v:line>
            </w:pict>
          </mc:Fallback>
        </mc:AlternateContent>
      </w:r>
    </w:p>
    <w:tbl>
      <w:tblPr>
        <w:tblStyle w:val="a3"/>
        <w:tblW w:w="0" w:type="auto"/>
        <w:tblInd w:w="1788" w:type="dxa"/>
        <w:tblLook w:val="04A0" w:firstRow="1" w:lastRow="0" w:firstColumn="1" w:lastColumn="0" w:noHBand="0" w:noVBand="1"/>
      </w:tblPr>
      <w:tblGrid>
        <w:gridCol w:w="1320"/>
        <w:gridCol w:w="2280"/>
        <w:gridCol w:w="3600"/>
      </w:tblGrid>
      <w:tr w:rsidR="00D44234" w:rsidTr="001655C8">
        <w:tc>
          <w:tcPr>
            <w:tcW w:w="1320" w:type="dxa"/>
            <w:vMerge w:val="restart"/>
            <w:tcBorders>
              <w:top w:val="single" w:sz="8" w:space="0" w:color="auto"/>
              <w:left w:val="single" w:sz="8" w:space="0" w:color="auto"/>
              <w:right w:val="single" w:sz="8" w:space="0" w:color="auto"/>
            </w:tcBorders>
            <w:vAlign w:val="center"/>
          </w:tcPr>
          <w:p w:rsidR="00D44234" w:rsidRPr="00D44234" w:rsidRDefault="008F5356" w:rsidP="008F5356">
            <w:pPr>
              <w:jc w:val="center"/>
              <w:rPr>
                <w:rFonts w:ascii="ＭＳ ゴシック" w:hAnsi="ＭＳ ゴシック" w:cs="メイリオ"/>
                <w:sz w:val="21"/>
                <w:szCs w:val="21"/>
              </w:rPr>
            </w:pPr>
            <w:r>
              <w:rPr>
                <w:rFonts w:ascii="ＭＳ ゴシック" w:hAnsi="ＭＳ ゴシック" w:cs="メイリオ" w:hint="eastAsia"/>
                <w:noProof/>
                <w:sz w:val="21"/>
                <w:szCs w:val="21"/>
              </w:rPr>
              <mc:AlternateContent>
                <mc:Choice Requires="wps">
                  <w:drawing>
                    <wp:anchor distT="0" distB="0" distL="114300" distR="114300" simplePos="0" relativeHeight="251837952" behindDoc="0" locked="0" layoutInCell="1" allowOverlap="1" wp14:anchorId="45944A2B" wp14:editId="64EE1B7A">
                      <wp:simplePos x="0" y="0"/>
                      <wp:positionH relativeFrom="column">
                        <wp:posOffset>-514985</wp:posOffset>
                      </wp:positionH>
                      <wp:positionV relativeFrom="paragraph">
                        <wp:posOffset>95885</wp:posOffset>
                      </wp:positionV>
                      <wp:extent cx="433705" cy="0"/>
                      <wp:effectExtent l="0" t="0" r="23495" b="19050"/>
                      <wp:wrapNone/>
                      <wp:docPr id="99" name="直線コネクタ 99"/>
                      <wp:cNvGraphicFramePr/>
                      <a:graphic xmlns:a="http://schemas.openxmlformats.org/drawingml/2006/main">
                        <a:graphicData uri="http://schemas.microsoft.com/office/word/2010/wordprocessingShape">
                          <wps:wsp>
                            <wps:cNvCnPr/>
                            <wps:spPr>
                              <a:xfrm>
                                <a:off x="0" y="0"/>
                                <a:ext cx="433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FF517" id="直線コネクタ 99" o:spid="_x0000_s1026" style="position:absolute;left:0;text-align:lef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7.55pt" to="-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DH8AEAAA4EAAAOAAAAZHJzL2Uyb0RvYy54bWysU81uEzEQviPxDpbvZDcp0HaVTQ+tygVB&#10;xM8DuN5x1pL/ZJvs5hrOvAA8BAcqceRhcuhrdOxNNhUgJBAX745nvs/zfR7PL3qtyBp8kNbUdDop&#10;KQHDbSPNqqbv310/OaMkRGYapqyBmm4g0IvF40fzzlUws61VDXiCJCZUnatpG6OriiLwFjQLE+vA&#10;YFJYr1nE0K+KxrMO2bUqZmX5vOisb5y3HELA3ashSReZXwjg8bUQASJRNcXeYl59Xm/SWizmrFp5&#10;5lrJ922wf+hCM2nw0JHqikVGPnj5C5WW3NtgRZxwqwsrhOSQNaCaafmTmrctc5C1oDnBjTaF/0fL&#10;X62XnsimpufnlBim8Y7uvtzeff+8237bffy0237dbX8QTKJTnQsVAi7N0u+j4JY+ye6F1+mLgkif&#10;3d2M7kIfCcfNpycnp+UzSvghVRxxzof4Aqwm6aemSpqkm1Vs/TJEPAtLDyVpWxnS4bTNTssylwWr&#10;ZHMtlUrJPDtwqTxZM7z12E9T78jwoAojZXAzKRo05L+4UTDwvwGBrmDX0+GANI9HTsY5mHjgVQar&#10;E0xgByNw39mfgPv6BIU8q38DHhH5ZGviCNbSWP+7to9WiKH+4MCgO1lwY5tNvt1sDQ5ddm7/QNJU&#10;P4wz/PiMF/cAAAD//wMAUEsDBBQABgAIAAAAIQDiXmKT3QAAAAkBAAAPAAAAZHJzL2Rvd25yZXYu&#10;eG1sTI9BS8NAEIXvgv9hGcFbukkhGmI2RQWhkpPVg9622WkSzM4u2W2T/vuOeNDTMPMeb75XbRY7&#10;ihNOYXCkIFulIJBaZwbqFHy8vyQFiBA1GT06QgVnDLCpr68qXRo30xuedrETHEKh1Ar6GH0pZWh7&#10;tDqsnEdi7eAmqyOvUyfNpGcOt6Ncp+mdtHog/tBrj889tt+7o1XQNE9zFuM23L/O+Wfj/ddhW+RK&#10;3d4sjw8gIi7xzww/+IwONTPt3ZFMEKOCpMgytrKQ82RDkq25y/73IOtK/m9QXwAAAP//AwBQSwEC&#10;LQAUAAYACAAAACEAtoM4kv4AAADhAQAAEwAAAAAAAAAAAAAAAAAAAAAAW0NvbnRlbnRfVHlwZXNd&#10;LnhtbFBLAQItABQABgAIAAAAIQA4/SH/1gAAAJQBAAALAAAAAAAAAAAAAAAAAC8BAABfcmVscy8u&#10;cmVsc1BLAQItABQABgAIAAAAIQAq1uDH8AEAAA4EAAAOAAAAAAAAAAAAAAAAAC4CAABkcnMvZTJv&#10;RG9jLnhtbFBLAQItABQABgAIAAAAIQDiXmKT3QAAAAkBAAAPAAAAAAAAAAAAAAAAAEoEAABkcnMv&#10;ZG93bnJldi54bWxQSwUGAAAAAAQABADzAAAAVAUAAAAA&#10;" strokecolor="black [3213]" strokeweight="1pt">
                      <v:stroke joinstyle="miter"/>
                    </v:line>
                  </w:pict>
                </mc:Fallback>
              </mc:AlternateContent>
            </w:r>
            <w:r w:rsidR="00D44234">
              <w:rPr>
                <w:rFonts w:ascii="ＭＳ ゴシック" w:hAnsi="ＭＳ ゴシック" w:cs="メイリオ" w:hint="eastAsia"/>
                <w:sz w:val="21"/>
                <w:szCs w:val="21"/>
              </w:rPr>
              <w:t>情報伝達係</w:t>
            </w:r>
          </w:p>
        </w:tc>
        <w:tc>
          <w:tcPr>
            <w:tcW w:w="2280" w:type="dxa"/>
            <w:tcBorders>
              <w:top w:val="single" w:sz="8" w:space="0" w:color="auto"/>
              <w:left w:val="single" w:sz="8" w:space="0" w:color="auto"/>
              <w:bottom w:val="single" w:sz="8" w:space="0" w:color="auto"/>
              <w:right w:val="single" w:sz="8" w:space="0" w:color="auto"/>
            </w:tcBorders>
          </w:tcPr>
          <w:p w:rsidR="00D44234" w:rsidRPr="00D44234" w:rsidRDefault="00D44234" w:rsidP="008F5356">
            <w:pPr>
              <w:jc w:val="center"/>
              <w:rPr>
                <w:rFonts w:ascii="ＭＳ ゴシック" w:hAnsi="ＭＳ ゴシック" w:cs="メイリオ"/>
                <w:sz w:val="21"/>
                <w:szCs w:val="21"/>
              </w:rPr>
            </w:pPr>
            <w:r>
              <w:rPr>
                <w:rFonts w:ascii="ＭＳ ゴシック" w:hAnsi="ＭＳ ゴシック" w:cs="メイリオ" w:hint="eastAsia"/>
                <w:sz w:val="21"/>
                <w:szCs w:val="21"/>
              </w:rPr>
              <w:t>役職・氏名</w:t>
            </w:r>
          </w:p>
        </w:tc>
        <w:tc>
          <w:tcPr>
            <w:tcW w:w="3600" w:type="dxa"/>
            <w:tcBorders>
              <w:top w:val="single" w:sz="8" w:space="0" w:color="auto"/>
              <w:left w:val="single" w:sz="8" w:space="0" w:color="auto"/>
              <w:bottom w:val="single" w:sz="8" w:space="0" w:color="auto"/>
              <w:right w:val="single" w:sz="8" w:space="0" w:color="auto"/>
            </w:tcBorders>
          </w:tcPr>
          <w:p w:rsidR="00D44234" w:rsidRPr="00D44234" w:rsidRDefault="00D44234" w:rsidP="008F5356">
            <w:pPr>
              <w:jc w:val="center"/>
              <w:rPr>
                <w:rFonts w:ascii="ＭＳ ゴシック" w:hAnsi="ＭＳ ゴシック" w:cs="メイリオ"/>
                <w:sz w:val="21"/>
                <w:szCs w:val="21"/>
              </w:rPr>
            </w:pPr>
            <w:r w:rsidRPr="00D44234">
              <w:rPr>
                <w:rFonts w:ascii="ＭＳ ゴシック" w:hAnsi="ＭＳ ゴシック" w:cs="メイリオ" w:hint="eastAsia"/>
                <w:sz w:val="21"/>
                <w:szCs w:val="21"/>
              </w:rPr>
              <w:t>任務</w:t>
            </w:r>
          </w:p>
        </w:tc>
      </w:tr>
      <w:tr w:rsidR="00D44234" w:rsidTr="001655C8">
        <w:trPr>
          <w:trHeight w:val="997"/>
        </w:trPr>
        <w:tc>
          <w:tcPr>
            <w:tcW w:w="1320" w:type="dxa"/>
            <w:vMerge/>
            <w:tcBorders>
              <w:left w:val="single" w:sz="8" w:space="0" w:color="auto"/>
              <w:bottom w:val="single" w:sz="8" w:space="0" w:color="auto"/>
              <w:right w:val="single" w:sz="8" w:space="0" w:color="auto"/>
            </w:tcBorders>
          </w:tcPr>
          <w:p w:rsidR="00D44234" w:rsidRPr="00D44234" w:rsidRDefault="00D44234" w:rsidP="00D44234">
            <w:pPr>
              <w:rPr>
                <w:rFonts w:ascii="ＭＳ ゴシック" w:hAnsi="ＭＳ ゴシック" w:cs="メイリオ"/>
                <w:sz w:val="21"/>
                <w:szCs w:val="21"/>
              </w:rPr>
            </w:pPr>
          </w:p>
        </w:tc>
        <w:tc>
          <w:tcPr>
            <w:tcW w:w="2280" w:type="dxa"/>
            <w:tcBorders>
              <w:top w:val="single" w:sz="8" w:space="0" w:color="auto"/>
              <w:left w:val="single" w:sz="8" w:space="0" w:color="auto"/>
              <w:bottom w:val="single" w:sz="8" w:space="0" w:color="auto"/>
              <w:right w:val="single" w:sz="8" w:space="0" w:color="auto"/>
            </w:tcBorders>
          </w:tcPr>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 xml:space="preserve">班長　</w:t>
            </w:r>
            <w:r w:rsidRPr="00185CCB">
              <w:rPr>
                <w:rFonts w:ascii="ＭＳ ゴシック" w:hAnsi="ＭＳ ゴシック" w:cs="メイリオ" w:hint="eastAsia"/>
                <w:color w:val="FF0000"/>
                <w:sz w:val="21"/>
                <w:szCs w:val="21"/>
              </w:rPr>
              <w:t>◯◯　◯◯</w:t>
            </w:r>
          </w:p>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 xml:space="preserve">班員　</w:t>
            </w:r>
            <w:r w:rsidRPr="00185CCB">
              <w:rPr>
                <w:rFonts w:ascii="ＭＳ ゴシック" w:hAnsi="ＭＳ ゴシック" w:cs="メイリオ" w:hint="eastAsia"/>
                <w:color w:val="FF0000"/>
                <w:sz w:val="21"/>
                <w:szCs w:val="21"/>
              </w:rPr>
              <w:t>◯◯　◯◯</w:t>
            </w:r>
          </w:p>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 xml:space="preserve">　　　</w:t>
            </w:r>
            <w:r w:rsidRPr="00185CCB">
              <w:rPr>
                <w:rFonts w:ascii="ＭＳ ゴシック" w:hAnsi="ＭＳ ゴシック" w:cs="メイリオ" w:hint="eastAsia"/>
                <w:color w:val="FF0000"/>
                <w:sz w:val="21"/>
                <w:szCs w:val="21"/>
              </w:rPr>
              <w:t>◯◯　◯◯</w:t>
            </w:r>
          </w:p>
          <w:p w:rsidR="008F5356" w:rsidRDefault="00D44234" w:rsidP="00913C7C">
            <w:pPr>
              <w:rPr>
                <w:rFonts w:ascii="ＭＳ ゴシック" w:hAnsi="ＭＳ ゴシック" w:cs="メイリオ"/>
                <w:color w:val="FF0000"/>
                <w:sz w:val="21"/>
                <w:szCs w:val="21"/>
              </w:rPr>
            </w:pPr>
            <w:r>
              <w:rPr>
                <w:rFonts w:ascii="ＭＳ ゴシック" w:hAnsi="ＭＳ ゴシック" w:cs="メイリオ" w:hint="eastAsia"/>
                <w:sz w:val="21"/>
                <w:szCs w:val="21"/>
              </w:rPr>
              <w:t xml:space="preserve">　　　</w:t>
            </w:r>
            <w:r w:rsidRPr="00185CCB">
              <w:rPr>
                <w:rFonts w:ascii="ＭＳ ゴシック" w:hAnsi="ＭＳ ゴシック" w:cs="メイリオ" w:hint="eastAsia"/>
                <w:color w:val="FF0000"/>
                <w:sz w:val="21"/>
                <w:szCs w:val="21"/>
              </w:rPr>
              <w:t>◯◯　◯◯</w:t>
            </w:r>
          </w:p>
          <w:p w:rsidR="00913C7C" w:rsidRPr="00913C7C" w:rsidRDefault="00913C7C" w:rsidP="00913C7C">
            <w:pPr>
              <w:rPr>
                <w:rFonts w:ascii="ＭＳ ゴシック" w:hAnsi="ＭＳ ゴシック" w:cs="メイリオ"/>
                <w:color w:val="FF0000"/>
                <w:sz w:val="21"/>
                <w:szCs w:val="21"/>
              </w:rPr>
            </w:pPr>
          </w:p>
        </w:tc>
        <w:tc>
          <w:tcPr>
            <w:tcW w:w="3600" w:type="dxa"/>
            <w:tcBorders>
              <w:top w:val="single" w:sz="8" w:space="0" w:color="auto"/>
              <w:left w:val="single" w:sz="8" w:space="0" w:color="auto"/>
              <w:bottom w:val="single" w:sz="8" w:space="0" w:color="auto"/>
              <w:right w:val="single" w:sz="8" w:space="0" w:color="auto"/>
            </w:tcBorders>
          </w:tcPr>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w:t>
            </w:r>
            <w:r w:rsidR="00934169">
              <w:rPr>
                <w:rFonts w:ascii="ＭＳ ゴシック" w:hAnsi="ＭＳ ゴシック" w:cs="メイリオ" w:hint="eastAsia"/>
                <w:sz w:val="21"/>
                <w:szCs w:val="21"/>
              </w:rPr>
              <w:t>天気</w:t>
            </w:r>
            <w:r>
              <w:rPr>
                <w:rFonts w:ascii="ＭＳ ゴシック" w:hAnsi="ＭＳ ゴシック" w:cs="メイリオ" w:hint="eastAsia"/>
                <w:sz w:val="21"/>
                <w:szCs w:val="21"/>
              </w:rPr>
              <w:t>予報</w:t>
            </w:r>
            <w:r w:rsidR="008F5356">
              <w:rPr>
                <w:rFonts w:ascii="ＭＳ ゴシック" w:hAnsi="ＭＳ ゴシック" w:cs="メイリオ" w:hint="eastAsia"/>
                <w:sz w:val="21"/>
                <w:szCs w:val="21"/>
              </w:rPr>
              <w:t>、</w:t>
            </w:r>
            <w:r>
              <w:rPr>
                <w:rFonts w:ascii="ＭＳ ゴシック" w:hAnsi="ＭＳ ゴシック" w:cs="メイリオ" w:hint="eastAsia"/>
                <w:sz w:val="21"/>
                <w:szCs w:val="21"/>
              </w:rPr>
              <w:t>避難勧告等の情報収集</w:t>
            </w:r>
          </w:p>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・関係者及び関係機関との調整</w:t>
            </w:r>
          </w:p>
          <w:p w:rsidR="00D44234" w:rsidRP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・館内放送による利用者等への周知</w:t>
            </w:r>
          </w:p>
        </w:tc>
      </w:tr>
    </w:tbl>
    <w:p w:rsidR="00D44234" w:rsidRDefault="00D44234" w:rsidP="00D44234">
      <w:pPr>
        <w:rPr>
          <w:rFonts w:ascii="ＭＳ ゴシック" w:hAnsi="ＭＳ ゴシック" w:cs="メイリオ"/>
          <w:szCs w:val="24"/>
        </w:rPr>
      </w:pPr>
    </w:p>
    <w:tbl>
      <w:tblPr>
        <w:tblStyle w:val="a3"/>
        <w:tblW w:w="0" w:type="auto"/>
        <w:tblInd w:w="1788" w:type="dxa"/>
        <w:tblLook w:val="04A0" w:firstRow="1" w:lastRow="0" w:firstColumn="1" w:lastColumn="0" w:noHBand="0" w:noVBand="1"/>
      </w:tblPr>
      <w:tblGrid>
        <w:gridCol w:w="1320"/>
        <w:gridCol w:w="2280"/>
        <w:gridCol w:w="3600"/>
      </w:tblGrid>
      <w:tr w:rsidR="00D44234" w:rsidTr="001655C8">
        <w:tc>
          <w:tcPr>
            <w:tcW w:w="1320" w:type="dxa"/>
            <w:vMerge w:val="restart"/>
            <w:tcBorders>
              <w:top w:val="single" w:sz="8" w:space="0" w:color="auto"/>
              <w:left w:val="single" w:sz="8" w:space="0" w:color="auto"/>
              <w:right w:val="single" w:sz="8" w:space="0" w:color="auto"/>
            </w:tcBorders>
            <w:vAlign w:val="center"/>
          </w:tcPr>
          <w:p w:rsidR="00D44234" w:rsidRPr="00D44234" w:rsidRDefault="008F5356" w:rsidP="008F5356">
            <w:pPr>
              <w:jc w:val="center"/>
              <w:rPr>
                <w:rFonts w:ascii="ＭＳ ゴシック" w:hAnsi="ＭＳ ゴシック" w:cs="メイリオ"/>
                <w:sz w:val="21"/>
                <w:szCs w:val="21"/>
              </w:rPr>
            </w:pPr>
            <w:r>
              <w:rPr>
                <w:rFonts w:ascii="ＭＳ ゴシック" w:hAnsi="ＭＳ ゴシック" w:cs="メイリオ" w:hint="eastAsia"/>
                <w:noProof/>
                <w:sz w:val="21"/>
                <w:szCs w:val="21"/>
              </w:rPr>
              <mc:AlternateContent>
                <mc:Choice Requires="wps">
                  <w:drawing>
                    <wp:anchor distT="0" distB="0" distL="114300" distR="114300" simplePos="0" relativeHeight="251840000" behindDoc="0" locked="0" layoutInCell="1" allowOverlap="1" wp14:anchorId="7493A459" wp14:editId="5F14EF8E">
                      <wp:simplePos x="0" y="0"/>
                      <wp:positionH relativeFrom="column">
                        <wp:posOffset>-519430</wp:posOffset>
                      </wp:positionH>
                      <wp:positionV relativeFrom="paragraph">
                        <wp:posOffset>96520</wp:posOffset>
                      </wp:positionV>
                      <wp:extent cx="433705" cy="0"/>
                      <wp:effectExtent l="0" t="0" r="23495" b="19050"/>
                      <wp:wrapNone/>
                      <wp:docPr id="148" name="直線コネクタ 148"/>
                      <wp:cNvGraphicFramePr/>
                      <a:graphic xmlns:a="http://schemas.openxmlformats.org/drawingml/2006/main">
                        <a:graphicData uri="http://schemas.microsoft.com/office/word/2010/wordprocessingShape">
                          <wps:wsp>
                            <wps:cNvCnPr/>
                            <wps:spPr>
                              <a:xfrm>
                                <a:off x="0" y="0"/>
                                <a:ext cx="4337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FF9A6E" id="直線コネクタ 148" o:spid="_x0000_s1026" style="position:absolute;left:0;text-align:lef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7.6pt" to="-6.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FD5wEAAIwDAAAOAAAAZHJzL2Uyb0RvYy54bWysU82O0zAQviPxDpbvNNnuwq6ipnvYarkg&#10;qMTyALOOnVjynzymaa/lzAvAQ3AAiSMP08O+BmO3WwrcEDk4M57Mz/fNl9n12hq2khG1dy0/m9Sc&#10;SSd8p13f8nd3t8+uOMMErgPjnWz5RiK/nj99MhtDI6d+8KaTkVERh80YWj6kFJqqQjFICzjxQToK&#10;Kh8tJHJjX3URRqpuTTWt6xfV6GMXohcSkW4X+yCfl/pKSZHeKIUyMdNymi2VM5bzPp/VfAZNHyEM&#10;WhzGgH+YwoJ21PRYagEJ2Puo/ypltYgevUoT4W3lldJCFgyE5qz+A83bAYIsWIgcDEea8P+VFa9X&#10;y8h0R7u7oFU5sLSkh8/fHr5/2m2/7j583G2/7LY/WI4SV2PAhlJu3DIePAzLmIGvVbT5TZDYuvC7&#10;OfIr14kJurw4P7+sn3MmHkPVr7wQMb2U3rJstNxol5FDA6tXmKgXffr4Sb52/lYbU7ZnHBtp/Oll&#10;TQsWQCJSBhKZNhAsdD1nYHpSp0ixlERvdJfTcyHc4I2JbAUkENJV58c7GpczA5goQBjKk8HTCL+l&#10;5nkWgMM+uYT2erI6kaiNti2/Os02LneURZYHVJnQPYXZuvfdpjBbZY9WXpoe5Jk1deqTffoTzX8C&#10;AAD//wMAUEsDBBQABgAIAAAAIQAAj4BQ3QAAAAkBAAAPAAAAZHJzL2Rvd25yZXYueG1sTI9BT4NA&#10;EIXvJv6HzZh4owsYmoosjdHYkx6s/QEDbAHdnUV2oeivd4yHenzzXt77ptgu1ohZj753pCBZxSA0&#10;1a7pqVVweHuKNiB8QGrQONIKvrSHbXl5UWDeuBO96nkfWsEl5HNU0IUw5FL6utMW/coNmtg7utFi&#10;YDm2shnxxOXWyDSO19JiT7zQ4aAfOl1/7CerYLd8Z8+mnh+r28OUHs3u8wXf10pdXy33dyCCXsI5&#10;DL/4jA4lM1VuosYLoyDaJIwe2MhSEByIkpsMRPV3kGUh/39Q/gAAAP//AwBQSwECLQAUAAYACAAA&#10;ACEAtoM4kv4AAADhAQAAEwAAAAAAAAAAAAAAAAAAAAAAW0NvbnRlbnRfVHlwZXNdLnhtbFBLAQIt&#10;ABQABgAIAAAAIQA4/SH/1gAAAJQBAAALAAAAAAAAAAAAAAAAAC8BAABfcmVscy8ucmVsc1BLAQIt&#10;ABQABgAIAAAAIQBYU8FD5wEAAIwDAAAOAAAAAAAAAAAAAAAAAC4CAABkcnMvZTJvRG9jLnhtbFBL&#10;AQItABQABgAIAAAAIQAAj4BQ3QAAAAkBAAAPAAAAAAAAAAAAAAAAAEEEAABkcnMvZG93bnJldi54&#10;bWxQSwUGAAAAAAQABADzAAAASwUAAAAA&#10;" strokecolor="windowText" strokeweight="1pt">
                      <v:stroke joinstyle="miter"/>
                    </v:line>
                  </w:pict>
                </mc:Fallback>
              </mc:AlternateContent>
            </w:r>
            <w:r w:rsidR="00D44234">
              <w:rPr>
                <w:rFonts w:ascii="ＭＳ ゴシック" w:hAnsi="ＭＳ ゴシック" w:cs="メイリオ" w:hint="eastAsia"/>
                <w:sz w:val="21"/>
                <w:szCs w:val="21"/>
              </w:rPr>
              <w:t>避難誘導係</w:t>
            </w:r>
          </w:p>
        </w:tc>
        <w:tc>
          <w:tcPr>
            <w:tcW w:w="2280" w:type="dxa"/>
            <w:tcBorders>
              <w:top w:val="single" w:sz="8" w:space="0" w:color="auto"/>
              <w:left w:val="single" w:sz="8" w:space="0" w:color="auto"/>
              <w:bottom w:val="single" w:sz="8" w:space="0" w:color="auto"/>
              <w:right w:val="single" w:sz="8" w:space="0" w:color="auto"/>
            </w:tcBorders>
          </w:tcPr>
          <w:p w:rsidR="00D44234" w:rsidRPr="00D44234" w:rsidRDefault="00D44234" w:rsidP="008F5356">
            <w:pPr>
              <w:jc w:val="center"/>
              <w:rPr>
                <w:rFonts w:ascii="ＭＳ ゴシック" w:hAnsi="ＭＳ ゴシック" w:cs="メイリオ"/>
                <w:sz w:val="21"/>
                <w:szCs w:val="21"/>
              </w:rPr>
            </w:pPr>
            <w:r>
              <w:rPr>
                <w:rFonts w:ascii="ＭＳ ゴシック" w:hAnsi="ＭＳ ゴシック" w:cs="メイリオ" w:hint="eastAsia"/>
                <w:sz w:val="21"/>
                <w:szCs w:val="21"/>
              </w:rPr>
              <w:t>役職・氏名</w:t>
            </w:r>
          </w:p>
        </w:tc>
        <w:tc>
          <w:tcPr>
            <w:tcW w:w="3600" w:type="dxa"/>
            <w:tcBorders>
              <w:top w:val="single" w:sz="8" w:space="0" w:color="auto"/>
              <w:left w:val="single" w:sz="8" w:space="0" w:color="auto"/>
              <w:bottom w:val="single" w:sz="8" w:space="0" w:color="auto"/>
              <w:right w:val="single" w:sz="8" w:space="0" w:color="auto"/>
            </w:tcBorders>
          </w:tcPr>
          <w:p w:rsidR="00D44234" w:rsidRPr="00D44234" w:rsidRDefault="00D44234" w:rsidP="008F5356">
            <w:pPr>
              <w:jc w:val="center"/>
              <w:rPr>
                <w:rFonts w:ascii="ＭＳ ゴシック" w:hAnsi="ＭＳ ゴシック" w:cs="メイリオ"/>
                <w:sz w:val="21"/>
                <w:szCs w:val="21"/>
              </w:rPr>
            </w:pPr>
            <w:r>
              <w:rPr>
                <w:rFonts w:ascii="ＭＳ ゴシック" w:hAnsi="ＭＳ ゴシック" w:cs="メイリオ" w:hint="eastAsia"/>
                <w:sz w:val="21"/>
                <w:szCs w:val="21"/>
              </w:rPr>
              <w:t>任務</w:t>
            </w:r>
          </w:p>
        </w:tc>
      </w:tr>
      <w:tr w:rsidR="00D44234" w:rsidTr="001655C8">
        <w:tc>
          <w:tcPr>
            <w:tcW w:w="1320" w:type="dxa"/>
            <w:vMerge/>
            <w:tcBorders>
              <w:left w:val="single" w:sz="8" w:space="0" w:color="auto"/>
              <w:bottom w:val="single" w:sz="8" w:space="0" w:color="auto"/>
              <w:right w:val="single" w:sz="8" w:space="0" w:color="auto"/>
            </w:tcBorders>
          </w:tcPr>
          <w:p w:rsidR="00D44234" w:rsidRPr="00D44234" w:rsidRDefault="00D44234" w:rsidP="00D44234">
            <w:pPr>
              <w:rPr>
                <w:rFonts w:ascii="ＭＳ ゴシック" w:hAnsi="ＭＳ ゴシック" w:cs="メイリオ"/>
                <w:sz w:val="21"/>
                <w:szCs w:val="21"/>
              </w:rPr>
            </w:pPr>
          </w:p>
        </w:tc>
        <w:tc>
          <w:tcPr>
            <w:tcW w:w="2280" w:type="dxa"/>
            <w:tcBorders>
              <w:top w:val="single" w:sz="8" w:space="0" w:color="auto"/>
              <w:left w:val="single" w:sz="8" w:space="0" w:color="auto"/>
              <w:bottom w:val="single" w:sz="8" w:space="0" w:color="auto"/>
              <w:right w:val="single" w:sz="8" w:space="0" w:color="auto"/>
            </w:tcBorders>
          </w:tcPr>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 xml:space="preserve">班長　</w:t>
            </w:r>
            <w:r w:rsidRPr="00185CCB">
              <w:rPr>
                <w:rFonts w:ascii="ＭＳ ゴシック" w:hAnsi="ＭＳ ゴシック" w:cs="メイリオ" w:hint="eastAsia"/>
                <w:color w:val="FF0000"/>
                <w:sz w:val="21"/>
                <w:szCs w:val="21"/>
              </w:rPr>
              <w:t>◯◯　◯◯</w:t>
            </w:r>
          </w:p>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 xml:space="preserve">班員　</w:t>
            </w:r>
            <w:r w:rsidRPr="00185CCB">
              <w:rPr>
                <w:rFonts w:ascii="ＭＳ ゴシック" w:hAnsi="ＭＳ ゴシック" w:cs="メイリオ" w:hint="eastAsia"/>
                <w:color w:val="FF0000"/>
                <w:sz w:val="21"/>
                <w:szCs w:val="21"/>
              </w:rPr>
              <w:t>◯◯　◯◯</w:t>
            </w:r>
          </w:p>
          <w:p w:rsidR="00D44234" w:rsidRDefault="00D44234" w:rsidP="00D44234">
            <w:pPr>
              <w:rPr>
                <w:rFonts w:ascii="ＭＳ ゴシック" w:hAnsi="ＭＳ ゴシック" w:cs="メイリオ"/>
                <w:sz w:val="21"/>
                <w:szCs w:val="21"/>
              </w:rPr>
            </w:pPr>
            <w:r>
              <w:rPr>
                <w:rFonts w:ascii="ＭＳ ゴシック" w:hAnsi="ＭＳ ゴシック" w:cs="メイリオ" w:hint="eastAsia"/>
                <w:sz w:val="21"/>
                <w:szCs w:val="21"/>
              </w:rPr>
              <w:t xml:space="preserve">　　　</w:t>
            </w:r>
            <w:r w:rsidRPr="00185CCB">
              <w:rPr>
                <w:rFonts w:ascii="ＭＳ ゴシック" w:hAnsi="ＭＳ ゴシック" w:cs="メイリオ" w:hint="eastAsia"/>
                <w:color w:val="FF0000"/>
                <w:sz w:val="21"/>
                <w:szCs w:val="21"/>
              </w:rPr>
              <w:t>◯◯　◯◯</w:t>
            </w:r>
          </w:p>
          <w:p w:rsidR="008F5356" w:rsidRDefault="00D44234" w:rsidP="00913C7C">
            <w:pPr>
              <w:rPr>
                <w:rFonts w:ascii="ＭＳ ゴシック" w:hAnsi="ＭＳ ゴシック" w:cs="メイリオ"/>
                <w:color w:val="FF0000"/>
                <w:sz w:val="21"/>
                <w:szCs w:val="21"/>
              </w:rPr>
            </w:pPr>
            <w:r>
              <w:rPr>
                <w:rFonts w:ascii="ＭＳ ゴシック" w:hAnsi="ＭＳ ゴシック" w:cs="メイリオ" w:hint="eastAsia"/>
                <w:sz w:val="21"/>
                <w:szCs w:val="21"/>
              </w:rPr>
              <w:t xml:space="preserve">　　　</w:t>
            </w:r>
            <w:r w:rsidRPr="00185CCB">
              <w:rPr>
                <w:rFonts w:ascii="ＭＳ ゴシック" w:hAnsi="ＭＳ ゴシック" w:cs="メイリオ" w:hint="eastAsia"/>
                <w:color w:val="FF0000"/>
                <w:sz w:val="21"/>
                <w:szCs w:val="21"/>
              </w:rPr>
              <w:t>◯◯　◯◯</w:t>
            </w:r>
          </w:p>
          <w:p w:rsidR="00913C7C" w:rsidRPr="00913C7C" w:rsidRDefault="00913C7C" w:rsidP="00913C7C">
            <w:pPr>
              <w:rPr>
                <w:rFonts w:ascii="ＭＳ ゴシック" w:hAnsi="ＭＳ ゴシック" w:cs="メイリオ"/>
                <w:color w:val="FF0000"/>
                <w:sz w:val="21"/>
                <w:szCs w:val="21"/>
              </w:rPr>
            </w:pPr>
          </w:p>
        </w:tc>
        <w:tc>
          <w:tcPr>
            <w:tcW w:w="3600" w:type="dxa"/>
            <w:tcBorders>
              <w:top w:val="single" w:sz="8" w:space="0" w:color="auto"/>
              <w:left w:val="single" w:sz="8" w:space="0" w:color="auto"/>
              <w:bottom w:val="single" w:sz="8" w:space="0" w:color="auto"/>
              <w:right w:val="single" w:sz="8" w:space="0" w:color="auto"/>
            </w:tcBorders>
          </w:tcPr>
          <w:p w:rsidR="00D44234" w:rsidRDefault="008F5356" w:rsidP="00D44234">
            <w:pPr>
              <w:rPr>
                <w:rFonts w:ascii="ＭＳ ゴシック" w:hAnsi="ＭＳ ゴシック" w:cs="メイリオ"/>
                <w:sz w:val="21"/>
                <w:szCs w:val="21"/>
              </w:rPr>
            </w:pPr>
            <w:r>
              <w:rPr>
                <w:rFonts w:ascii="ＭＳ ゴシック" w:hAnsi="ＭＳ ゴシック" w:cs="メイリオ" w:hint="eastAsia"/>
                <w:sz w:val="21"/>
                <w:szCs w:val="21"/>
              </w:rPr>
              <w:t>・避難誘導の実施</w:t>
            </w:r>
          </w:p>
          <w:p w:rsidR="008F5356" w:rsidRDefault="008F5356" w:rsidP="00D44234">
            <w:pPr>
              <w:rPr>
                <w:rFonts w:ascii="ＭＳ ゴシック" w:hAnsi="ＭＳ ゴシック" w:cs="メイリオ"/>
                <w:sz w:val="21"/>
                <w:szCs w:val="21"/>
              </w:rPr>
            </w:pPr>
            <w:r>
              <w:rPr>
                <w:rFonts w:ascii="ＭＳ ゴシック" w:hAnsi="ＭＳ ゴシック" w:cs="メイリオ" w:hint="eastAsia"/>
                <w:sz w:val="21"/>
                <w:szCs w:val="21"/>
              </w:rPr>
              <w:t>・未避難者、要配慮者の確認</w:t>
            </w:r>
          </w:p>
          <w:p w:rsidR="008F5356" w:rsidRPr="00D44234" w:rsidRDefault="008F5356" w:rsidP="00D44234">
            <w:pPr>
              <w:rPr>
                <w:rFonts w:ascii="ＭＳ ゴシック" w:hAnsi="ＭＳ ゴシック" w:cs="メイリオ"/>
                <w:sz w:val="21"/>
                <w:szCs w:val="21"/>
              </w:rPr>
            </w:pPr>
            <w:r>
              <w:rPr>
                <w:rFonts w:ascii="ＭＳ ゴシック" w:hAnsi="ＭＳ ゴシック" w:cs="メイリオ" w:hint="eastAsia"/>
                <w:sz w:val="21"/>
                <w:szCs w:val="21"/>
              </w:rPr>
              <w:t>・避難器具の設定や操作</w:t>
            </w:r>
          </w:p>
        </w:tc>
      </w:tr>
    </w:tbl>
    <w:p w:rsidR="00D44234" w:rsidRDefault="00D44234" w:rsidP="00D44234">
      <w:pPr>
        <w:rPr>
          <w:rFonts w:ascii="ＭＳ ゴシック" w:hAnsi="ＭＳ ゴシック" w:cs="メイリオ"/>
          <w:szCs w:val="24"/>
        </w:rPr>
      </w:pPr>
    </w:p>
    <w:p w:rsidR="0024680A" w:rsidRPr="00EA7C2E" w:rsidRDefault="0024680A" w:rsidP="0024680A">
      <w:pPr>
        <w:snapToGrid w:val="0"/>
        <w:spacing w:beforeLines="50" w:before="163"/>
        <w:rPr>
          <w:rFonts w:ascii="メイリオ" w:eastAsia="メイリオ" w:hAnsi="メイリオ" w:cs="メイリオ"/>
          <w:b/>
          <w:sz w:val="26"/>
          <w:szCs w:val="26"/>
        </w:rPr>
      </w:pPr>
      <w:r w:rsidRPr="00EA7C2E">
        <w:rPr>
          <w:rFonts w:ascii="メイリオ" w:eastAsia="メイリオ" w:hAnsi="メイリオ" w:cs="メイリオ" w:hint="eastAsia"/>
          <w:b/>
          <w:sz w:val="26"/>
          <w:szCs w:val="26"/>
        </w:rPr>
        <w:t xml:space="preserve">２　</w:t>
      </w:r>
      <w:r w:rsidR="00F734E6">
        <w:rPr>
          <w:rFonts w:ascii="メイリオ" w:eastAsia="メイリオ" w:hAnsi="メイリオ" w:cs="メイリオ" w:hint="eastAsia"/>
          <w:b/>
          <w:sz w:val="26"/>
          <w:szCs w:val="26"/>
        </w:rPr>
        <w:t>自衛防災</w:t>
      </w:r>
      <w:r>
        <w:rPr>
          <w:rFonts w:ascii="メイリオ" w:eastAsia="メイリオ" w:hAnsi="メイリオ" w:cs="メイリオ" w:hint="eastAsia"/>
          <w:b/>
          <w:sz w:val="26"/>
          <w:szCs w:val="26"/>
        </w:rPr>
        <w:t>組織員の防災教育及び訓練</w:t>
      </w:r>
    </w:p>
    <w:p w:rsidR="0024680A" w:rsidRDefault="0024680A" w:rsidP="0024680A">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 xml:space="preserve">第５条　</w:t>
      </w:r>
      <w:r w:rsidR="00F734E6">
        <w:rPr>
          <w:rFonts w:ascii="ＭＳ ゴシック" w:hAnsi="ＭＳ ゴシック" w:cs="メイリオ" w:hint="eastAsia"/>
          <w:szCs w:val="24"/>
        </w:rPr>
        <w:t>自衛防災</w:t>
      </w:r>
      <w:r>
        <w:rPr>
          <w:rFonts w:ascii="ＭＳ ゴシック" w:hAnsi="ＭＳ ゴシック" w:cs="メイリオ" w:hint="eastAsia"/>
          <w:szCs w:val="24"/>
        </w:rPr>
        <w:t>組織の班員に対しては、新規採用時や異動等の新任時において、防災に係る研修を受けさせるとともに、年１回以上、自主水防組織を活用した避難訓練を実施する</w:t>
      </w:r>
      <w:r w:rsidRPr="00EA7C2E">
        <w:rPr>
          <w:rFonts w:ascii="ＭＳ ゴシック" w:hAnsi="ＭＳ ゴシック" w:cs="メイリオ" w:hint="eastAsia"/>
          <w:szCs w:val="24"/>
        </w:rPr>
        <w:t>。</w:t>
      </w:r>
    </w:p>
    <w:p w:rsidR="0024680A" w:rsidRDefault="0024680A" w:rsidP="0024680A">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lastRenderedPageBreak/>
        <w:t>第３節</w:t>
      </w:r>
      <w:r w:rsidRPr="00EA7C2E">
        <w:rPr>
          <w:rFonts w:ascii="メイリオ" w:eastAsia="メイリオ" w:hAnsi="メイリオ" w:cs="メイリオ" w:hint="eastAsia"/>
          <w:b/>
          <w:sz w:val="26"/>
          <w:szCs w:val="26"/>
        </w:rPr>
        <w:t xml:space="preserve">　</w:t>
      </w:r>
      <w:r>
        <w:rPr>
          <w:rFonts w:ascii="メイリオ" w:eastAsia="メイリオ" w:hAnsi="メイリオ" w:cs="メイリオ" w:hint="eastAsia"/>
          <w:b/>
          <w:sz w:val="26"/>
          <w:szCs w:val="26"/>
        </w:rPr>
        <w:t>防災体制</w:t>
      </w:r>
    </w:p>
    <w:p w:rsidR="0024680A" w:rsidRPr="00EA7C2E" w:rsidRDefault="0024680A" w:rsidP="0024680A">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１　洪水時の防災体制</w:t>
      </w:r>
    </w:p>
    <w:p w:rsidR="0024680A" w:rsidRDefault="0024680A" w:rsidP="0024680A">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 xml:space="preserve">第６条　</w:t>
      </w:r>
      <w:r w:rsidR="002C1AA1">
        <w:rPr>
          <w:rFonts w:ascii="ＭＳ ゴシック" w:hAnsi="ＭＳ ゴシック" w:cs="メイリオ" w:hint="eastAsia"/>
          <w:szCs w:val="24"/>
        </w:rPr>
        <w:t>土砂災害</w:t>
      </w:r>
      <w:r>
        <w:rPr>
          <w:rFonts w:ascii="ＭＳ ゴシック" w:hAnsi="ＭＳ ゴシック" w:cs="メイリオ" w:hint="eastAsia"/>
          <w:szCs w:val="24"/>
        </w:rPr>
        <w:t>時においては、次の防災体制</w:t>
      </w:r>
      <w:r w:rsidR="00E5100F">
        <w:rPr>
          <w:rFonts w:ascii="ＭＳ ゴシック" w:hAnsi="ＭＳ ゴシック" w:cs="メイリオ" w:hint="eastAsia"/>
          <w:szCs w:val="24"/>
        </w:rPr>
        <w:t>をとるものとする。</w:t>
      </w:r>
    </w:p>
    <w:p w:rsidR="008F5356" w:rsidRDefault="00B968AE" w:rsidP="008F5356">
      <w:pPr>
        <w:rPr>
          <w:rFonts w:ascii="ＭＳ ゴシック" w:hAnsi="ＭＳ ゴシック" w:cs="メイリオ"/>
          <w:szCs w:val="24"/>
        </w:rPr>
      </w:pPr>
      <w:r>
        <w:rPr>
          <w:rFonts w:ascii="ＭＳ ゴシック" w:hAnsi="ＭＳ ゴシック" w:cs="メイリオ" w:hint="eastAsia"/>
          <w:noProof/>
          <w:szCs w:val="24"/>
        </w:rPr>
        <mc:AlternateContent>
          <mc:Choice Requires="wps">
            <w:drawing>
              <wp:anchor distT="0" distB="0" distL="114300" distR="114300" simplePos="0" relativeHeight="251842048" behindDoc="0" locked="0" layoutInCell="1" allowOverlap="1">
                <wp:simplePos x="0" y="0"/>
                <wp:positionH relativeFrom="column">
                  <wp:posOffset>0</wp:posOffset>
                </wp:positionH>
                <wp:positionV relativeFrom="paragraph">
                  <wp:posOffset>80645</wp:posOffset>
                </wp:positionV>
                <wp:extent cx="5791200" cy="3519170"/>
                <wp:effectExtent l="0" t="0" r="19050" b="24130"/>
                <wp:wrapNone/>
                <wp:docPr id="150" name="正方形/長方形 150"/>
                <wp:cNvGraphicFramePr/>
                <a:graphic xmlns:a="http://schemas.openxmlformats.org/drawingml/2006/main">
                  <a:graphicData uri="http://schemas.microsoft.com/office/word/2010/wordprocessingShape">
                    <wps:wsp>
                      <wps:cNvSpPr/>
                      <wps:spPr>
                        <a:xfrm>
                          <a:off x="0" y="0"/>
                          <a:ext cx="5791200" cy="3519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B990B" id="正方形/長方形 150" o:spid="_x0000_s1026" style="position:absolute;left:0;text-align:left;margin-left:0;margin-top:6.35pt;width:456pt;height:277.1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bbrgIAAJMFAAAOAAAAZHJzL2Uyb0RvYy54bWysVM1uEzEQviPxDpbvdLOhoTTqpopaFSFV&#10;bUSLena9dnclr8fYTjbhPeABypkz4sDjUIm3YGzvbqJScUDksJnxzHzzP0fH60aRlbCuBl3QfG9E&#10;idAcylrfFfT99dmL15Q4z3TJFGhR0I1w9Hj2/NlRa6ZiDBWoUliCINpNW1PQynszzTLHK9EwtwdG&#10;aBRKsA3zyNq7rLSsRfRGZePR6FXWgi2NBS6cw9fTJKSziC+l4P5SSic8UQXF2Hz82vi9Dd9sdsSm&#10;d5aZquZdGOwfomhYrdHpAHXKPCNLW/8B1dTcggPp9zg0GUhZcxFzwGzy0aNsripmRMwFi+PMUCb3&#10;/2D5xWphSV1i7yZYH80abNLD1y8Pn7///HGf/fr0LVEkiLFYrXFTtLkyC9txDsmQ+VraJvxjTmQd&#10;C7wZCizWnnB8nBwc5tg1SjjKXk7yw/wgomZbc2OdfyOgIYEoqMUOxsKy1bnz6BJVe5XgTcNZrVTs&#10;otLhwYGqy/AWmTBG4kRZsmI4AH6dhxwQYkcLuWCZhcxSLpHyGyUChNLvhMQCYfTjGEgczS0m41xo&#10;nydRxUqRXE1G+Oud9VFE1xEwIEsMcsDuAHrNBNJjp5g7/WAq4mQPxqO/BZaMB4voGbQfjJtag30K&#10;QGFWneek3xcplSZU6RbKDY6PhbRXzvCzGtt2zpxfMIuLhK3G4+Av8SMVtAWFjqKkAvvxqfegj/ON&#10;UkpaXMyCug9LZgUl6q3GyT/M9/fDJkdmf3IwRsbuSm53JXrZnAC2PsczZHgkg75XPSktNDd4Q+bB&#10;K4qY5ui7oNzbnjnx6WDgFeJiPo9quL2G+XN9ZXgAD1UNY3m9vmHWdLPrcewvoF9iNn00wkk3WGqY&#10;Lz3IOs73tq5dvXHz4+B0Vyqcll0+am1v6ew3AAAA//8DAFBLAwQUAAYACAAAACEAbs8l6d4AAAAH&#10;AQAADwAAAGRycy9kb3ducmV2LnhtbEyPQUvDQBCF74L/YRnBS7GbBIw2ZlNEUXoQwaoHb5PsmMRm&#10;Z0N228Z/73jS43tveO+bcj27QR1oCr1nA+kyAUXceNtza+Dt9eHiGlSIyBYHz2TgmwKsq9OTEgvr&#10;j/xCh21slZRwKNBAF+NYaB2ajhyGpR+JJfv0k8Mocmq1nfAo5W7QWZLk2mHPstDhSHcdNbvt3hn4&#10;2Myx/Uof49MOF++LTVc3z/e1Medn8+0NqEhz/DuGX3xBh0qYar9nG9RgQB6J4mZXoCRdpZkYtYHL&#10;PF+Brkr9n7/6AQAA//8DAFBLAQItABQABgAIAAAAIQC2gziS/gAAAOEBAAATAAAAAAAAAAAAAAAA&#10;AAAAAABbQ29udGVudF9UeXBlc10ueG1sUEsBAi0AFAAGAAgAAAAhADj9If/WAAAAlAEAAAsAAAAA&#10;AAAAAAAAAAAALwEAAF9yZWxzLy5yZWxzUEsBAi0AFAAGAAgAAAAhAO51ltuuAgAAkwUAAA4AAAAA&#10;AAAAAAAAAAAALgIAAGRycy9lMm9Eb2MueG1sUEsBAi0AFAAGAAgAAAAhAG7PJeneAAAABwEAAA8A&#10;AAAAAAAAAAAAAAAACAUAAGRycy9kb3ducmV2LnhtbFBLBQYAAAAABAAEAPMAAAATBgAAAAA=&#10;" filled="f" strokecolor="black [3213]" strokeweight="1pt"/>
            </w:pict>
          </mc:Fallback>
        </mc:AlternateContent>
      </w:r>
    </w:p>
    <w:tbl>
      <w:tblPr>
        <w:tblStyle w:val="a3"/>
        <w:tblW w:w="0" w:type="auto"/>
        <w:tblInd w:w="348" w:type="dxa"/>
        <w:tblLook w:val="04A0" w:firstRow="1" w:lastRow="0" w:firstColumn="1" w:lastColumn="0" w:noHBand="0" w:noVBand="1"/>
      </w:tblPr>
      <w:tblGrid>
        <w:gridCol w:w="840"/>
        <w:gridCol w:w="3240"/>
        <w:gridCol w:w="2760"/>
        <w:gridCol w:w="1800"/>
      </w:tblGrid>
      <w:tr w:rsidR="00185CCB" w:rsidTr="00190654">
        <w:trPr>
          <w:trHeight w:val="435"/>
        </w:trPr>
        <w:tc>
          <w:tcPr>
            <w:tcW w:w="8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85CCB" w:rsidRPr="00185CCB" w:rsidRDefault="00913C7C"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体制</w:t>
            </w:r>
          </w:p>
        </w:tc>
        <w:tc>
          <w:tcPr>
            <w:tcW w:w="3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85CCB" w:rsidRPr="00185CCB" w:rsidRDefault="00185CCB"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体制確立の判断時期</w:t>
            </w:r>
          </w:p>
        </w:tc>
        <w:tc>
          <w:tcPr>
            <w:tcW w:w="2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85CCB" w:rsidRPr="00185CCB" w:rsidRDefault="00185CCB"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活動内容</w:t>
            </w:r>
          </w:p>
        </w:tc>
        <w:tc>
          <w:tcPr>
            <w:tcW w:w="1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85CCB" w:rsidRPr="00185CCB" w:rsidRDefault="00185CCB"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対応要員</w:t>
            </w:r>
          </w:p>
        </w:tc>
      </w:tr>
      <w:tr w:rsidR="00185CCB" w:rsidTr="002C1AA1">
        <w:trPr>
          <w:trHeight w:val="972"/>
        </w:trPr>
        <w:tc>
          <w:tcPr>
            <w:tcW w:w="840" w:type="dxa"/>
            <w:tcBorders>
              <w:top w:val="single" w:sz="8" w:space="0" w:color="auto"/>
              <w:left w:val="single" w:sz="8" w:space="0" w:color="auto"/>
              <w:bottom w:val="single" w:sz="8" w:space="0" w:color="auto"/>
              <w:right w:val="single" w:sz="8" w:space="0" w:color="auto"/>
            </w:tcBorders>
            <w:vAlign w:val="center"/>
          </w:tcPr>
          <w:p w:rsidR="00185CCB" w:rsidRDefault="00185CCB"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注意</w:t>
            </w:r>
          </w:p>
          <w:p w:rsidR="00913C7C" w:rsidRPr="00185CCB" w:rsidRDefault="00185CCB" w:rsidP="00913C7C">
            <w:pPr>
              <w:jc w:val="center"/>
              <w:rPr>
                <w:rFonts w:ascii="ＭＳ ゴシック" w:hAnsi="ＭＳ ゴシック" w:cs="メイリオ"/>
                <w:sz w:val="21"/>
                <w:szCs w:val="21"/>
              </w:rPr>
            </w:pPr>
            <w:r>
              <w:rPr>
                <w:rFonts w:ascii="ＭＳ ゴシック" w:hAnsi="ＭＳ ゴシック" w:cs="メイリオ" w:hint="eastAsia"/>
                <w:sz w:val="21"/>
                <w:szCs w:val="21"/>
              </w:rPr>
              <w:t>体制</w:t>
            </w:r>
          </w:p>
        </w:tc>
        <w:tc>
          <w:tcPr>
            <w:tcW w:w="3240" w:type="dxa"/>
            <w:tcBorders>
              <w:top w:val="single" w:sz="8" w:space="0" w:color="auto"/>
              <w:left w:val="single" w:sz="8" w:space="0" w:color="auto"/>
              <w:bottom w:val="single" w:sz="8" w:space="0" w:color="auto"/>
              <w:right w:val="single" w:sz="8" w:space="0" w:color="auto"/>
            </w:tcBorders>
          </w:tcPr>
          <w:p w:rsidR="00185CCB" w:rsidRDefault="00185CCB" w:rsidP="008F5356">
            <w:pPr>
              <w:rPr>
                <w:rFonts w:ascii="ＭＳ ゴシック" w:hAnsi="ＭＳ ゴシック" w:cs="メイリオ"/>
                <w:sz w:val="21"/>
                <w:szCs w:val="21"/>
              </w:rPr>
            </w:pPr>
            <w:r>
              <w:rPr>
                <w:rFonts w:ascii="ＭＳ ゴシック" w:hAnsi="ＭＳ ゴシック" w:cs="メイリオ" w:hint="eastAsia"/>
                <w:sz w:val="21"/>
                <w:szCs w:val="21"/>
              </w:rPr>
              <w:t>以下のいずれかに該当する場合</w:t>
            </w:r>
          </w:p>
          <w:p w:rsidR="00185CCB" w:rsidRDefault="00185CCB" w:rsidP="008F5356">
            <w:pPr>
              <w:rPr>
                <w:rFonts w:ascii="ＭＳ ゴシック" w:hAnsi="ＭＳ ゴシック" w:cs="メイリオ"/>
                <w:sz w:val="21"/>
                <w:szCs w:val="21"/>
              </w:rPr>
            </w:pPr>
            <w:r w:rsidRPr="002C1AA1">
              <w:rPr>
                <w:rFonts w:ascii="ＭＳ ゴシック" w:hAnsi="ＭＳ ゴシック" w:cs="メイリオ" w:hint="eastAsia"/>
                <w:kern w:val="0"/>
                <w:sz w:val="21"/>
                <w:szCs w:val="21"/>
              </w:rPr>
              <w:t>・</w:t>
            </w:r>
            <w:r w:rsidR="002C1AA1" w:rsidRPr="002C1AA1">
              <w:rPr>
                <w:rFonts w:ascii="ＭＳ ゴシック" w:hAnsi="ＭＳ ゴシック" w:cs="メイリオ" w:hint="eastAsia"/>
                <w:kern w:val="0"/>
                <w:sz w:val="21"/>
                <w:szCs w:val="21"/>
              </w:rPr>
              <w:t>台風接近</w:t>
            </w:r>
          </w:p>
          <w:p w:rsidR="00185CCB" w:rsidRPr="00185CCB" w:rsidRDefault="00185CCB" w:rsidP="00B968AE">
            <w:pPr>
              <w:rPr>
                <w:rFonts w:ascii="ＭＳ ゴシック" w:hAnsi="ＭＳ ゴシック" w:cs="メイリオ"/>
                <w:sz w:val="21"/>
                <w:szCs w:val="21"/>
              </w:rPr>
            </w:pPr>
            <w:r>
              <w:rPr>
                <w:rFonts w:ascii="ＭＳ ゴシック" w:hAnsi="ＭＳ ゴシック" w:cs="メイリオ" w:hint="eastAsia"/>
                <w:sz w:val="21"/>
                <w:szCs w:val="21"/>
              </w:rPr>
              <w:t>・</w:t>
            </w:r>
            <w:r w:rsidR="002C1AA1" w:rsidRPr="002C1AA1">
              <w:rPr>
                <w:rFonts w:ascii="ＭＳ ゴシック" w:hAnsi="ＭＳ ゴシック" w:cs="メイリオ" w:hint="eastAsia"/>
                <w:color w:val="000000" w:themeColor="text1"/>
                <w:sz w:val="21"/>
                <w:szCs w:val="21"/>
              </w:rPr>
              <w:t>大雨情報</w:t>
            </w:r>
          </w:p>
        </w:tc>
        <w:tc>
          <w:tcPr>
            <w:tcW w:w="2760" w:type="dxa"/>
            <w:tcBorders>
              <w:top w:val="single" w:sz="8" w:space="0" w:color="auto"/>
              <w:left w:val="single" w:sz="8" w:space="0" w:color="auto"/>
              <w:bottom w:val="single" w:sz="8" w:space="0" w:color="auto"/>
              <w:right w:val="single" w:sz="8" w:space="0" w:color="auto"/>
            </w:tcBorders>
          </w:tcPr>
          <w:p w:rsidR="00185CCB" w:rsidRDefault="00185CCB" w:rsidP="008F5356">
            <w:pPr>
              <w:rPr>
                <w:rFonts w:ascii="ＭＳ ゴシック" w:hAnsi="ＭＳ ゴシック" w:cs="メイリオ"/>
                <w:sz w:val="21"/>
                <w:szCs w:val="21"/>
              </w:rPr>
            </w:pPr>
            <w:r>
              <w:rPr>
                <w:rFonts w:ascii="ＭＳ ゴシック" w:hAnsi="ＭＳ ゴシック" w:cs="メイリオ" w:hint="eastAsia"/>
                <w:sz w:val="21"/>
                <w:szCs w:val="21"/>
              </w:rPr>
              <w:t>・</w:t>
            </w:r>
            <w:r w:rsidR="002C1AA1" w:rsidRPr="002C1AA1">
              <w:rPr>
                <w:rFonts w:ascii="ＭＳ ゴシック" w:hAnsi="ＭＳ ゴシック" w:cs="メイリオ" w:hint="eastAsia"/>
                <w:sz w:val="21"/>
                <w:szCs w:val="21"/>
              </w:rPr>
              <w:t>気象情報等の情報収集</w:t>
            </w:r>
          </w:p>
          <w:p w:rsidR="00185CCB" w:rsidRPr="00185CCB" w:rsidRDefault="00185CCB" w:rsidP="00EF5175">
            <w:pPr>
              <w:rPr>
                <w:rFonts w:ascii="ＭＳ ゴシック" w:hAnsi="ＭＳ ゴシック" w:cs="メイリオ"/>
                <w:sz w:val="21"/>
                <w:szCs w:val="21"/>
              </w:rPr>
            </w:pPr>
            <w:r w:rsidRPr="00152608">
              <w:rPr>
                <w:rFonts w:ascii="ＭＳ ゴシック" w:hAnsi="ＭＳ ゴシック" w:cs="メイリオ" w:hint="eastAsia"/>
                <w:spacing w:val="2"/>
                <w:w w:val="92"/>
                <w:kern w:val="0"/>
                <w:sz w:val="21"/>
                <w:szCs w:val="21"/>
                <w:fitText w:val="2520" w:id="1788613890"/>
              </w:rPr>
              <w:t>・統括管理者への情報の報</w:t>
            </w:r>
            <w:r w:rsidRPr="00152608">
              <w:rPr>
                <w:rFonts w:ascii="ＭＳ ゴシック" w:hAnsi="ＭＳ ゴシック" w:cs="メイリオ" w:hint="eastAsia"/>
                <w:spacing w:val="-11"/>
                <w:w w:val="92"/>
                <w:kern w:val="0"/>
                <w:sz w:val="21"/>
                <w:szCs w:val="21"/>
                <w:fitText w:val="2520" w:id="1788613890"/>
              </w:rPr>
              <w:t>告</w:t>
            </w:r>
          </w:p>
        </w:tc>
        <w:tc>
          <w:tcPr>
            <w:tcW w:w="1800" w:type="dxa"/>
            <w:tcBorders>
              <w:top w:val="single" w:sz="8" w:space="0" w:color="auto"/>
              <w:left w:val="single" w:sz="8" w:space="0" w:color="auto"/>
              <w:bottom w:val="single" w:sz="8" w:space="0" w:color="auto"/>
              <w:right w:val="single" w:sz="8" w:space="0" w:color="auto"/>
            </w:tcBorders>
          </w:tcPr>
          <w:p w:rsidR="00185CCB" w:rsidRPr="00185CCB" w:rsidRDefault="00185CCB" w:rsidP="00185CCB">
            <w:pPr>
              <w:rPr>
                <w:rFonts w:ascii="ＭＳ ゴシック" w:hAnsi="ＭＳ ゴシック" w:cs="メイリオ"/>
                <w:sz w:val="21"/>
                <w:szCs w:val="21"/>
              </w:rPr>
            </w:pPr>
            <w:r>
              <w:rPr>
                <w:rFonts w:ascii="ＭＳ ゴシック" w:hAnsi="ＭＳ ゴシック" w:cs="メイリオ" w:hint="eastAsia"/>
                <w:sz w:val="21"/>
                <w:szCs w:val="21"/>
              </w:rPr>
              <w:t>・情報伝達係</w:t>
            </w:r>
          </w:p>
        </w:tc>
      </w:tr>
      <w:tr w:rsidR="00EF5175" w:rsidTr="00190654">
        <w:trPr>
          <w:trHeight w:val="328"/>
        </w:trPr>
        <w:tc>
          <w:tcPr>
            <w:tcW w:w="840" w:type="dxa"/>
            <w:vMerge w:val="restart"/>
            <w:tcBorders>
              <w:top w:val="single" w:sz="8" w:space="0" w:color="auto"/>
              <w:left w:val="single" w:sz="8" w:space="0" w:color="auto"/>
              <w:right w:val="single" w:sz="8" w:space="0" w:color="auto"/>
            </w:tcBorders>
            <w:vAlign w:val="center"/>
          </w:tcPr>
          <w:p w:rsidR="00EF5175" w:rsidRDefault="00EF5175"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警戒</w:t>
            </w:r>
          </w:p>
          <w:p w:rsidR="00913C7C" w:rsidRPr="00185CCB" w:rsidRDefault="00EF5175" w:rsidP="00913C7C">
            <w:pPr>
              <w:jc w:val="center"/>
              <w:rPr>
                <w:rFonts w:ascii="ＭＳ ゴシック" w:hAnsi="ＭＳ ゴシック" w:cs="メイリオ"/>
                <w:sz w:val="21"/>
                <w:szCs w:val="21"/>
              </w:rPr>
            </w:pPr>
            <w:r>
              <w:rPr>
                <w:rFonts w:ascii="ＭＳ ゴシック" w:hAnsi="ＭＳ ゴシック" w:cs="メイリオ" w:hint="eastAsia"/>
                <w:sz w:val="21"/>
                <w:szCs w:val="21"/>
              </w:rPr>
              <w:t>体制</w:t>
            </w:r>
          </w:p>
        </w:tc>
        <w:tc>
          <w:tcPr>
            <w:tcW w:w="3240" w:type="dxa"/>
            <w:vMerge w:val="restart"/>
            <w:tcBorders>
              <w:top w:val="single" w:sz="8" w:space="0" w:color="auto"/>
              <w:left w:val="single" w:sz="8" w:space="0" w:color="auto"/>
              <w:right w:val="single" w:sz="8" w:space="0" w:color="auto"/>
            </w:tcBorders>
          </w:tcPr>
          <w:p w:rsidR="00EF5175" w:rsidRDefault="00EF5175" w:rsidP="008F5356">
            <w:pPr>
              <w:rPr>
                <w:rFonts w:ascii="ＭＳ ゴシック" w:hAnsi="ＭＳ ゴシック" w:cs="メイリオ"/>
                <w:sz w:val="21"/>
                <w:szCs w:val="21"/>
              </w:rPr>
            </w:pPr>
            <w:r w:rsidRPr="00185CCB">
              <w:rPr>
                <w:rFonts w:ascii="ＭＳ ゴシック" w:hAnsi="ＭＳ ゴシック" w:cs="メイリオ" w:hint="eastAsia"/>
                <w:sz w:val="21"/>
                <w:szCs w:val="21"/>
              </w:rPr>
              <w:t>以下のいずれかに該当する場合</w:t>
            </w:r>
          </w:p>
          <w:p w:rsidR="00EF5175" w:rsidRDefault="00EF5175" w:rsidP="008F5356">
            <w:pPr>
              <w:rPr>
                <w:rFonts w:ascii="ＭＳ ゴシック" w:hAnsi="ＭＳ ゴシック" w:cs="メイリオ"/>
                <w:sz w:val="21"/>
                <w:szCs w:val="21"/>
              </w:rPr>
            </w:pPr>
            <w:r w:rsidRPr="00126D15">
              <w:rPr>
                <w:rFonts w:ascii="ＭＳ ゴシック" w:hAnsi="ＭＳ ゴシック" w:cs="メイリオ" w:hint="eastAsia"/>
                <w:kern w:val="0"/>
                <w:sz w:val="21"/>
                <w:szCs w:val="21"/>
              </w:rPr>
              <w:t>・高齢者等避難の発令</w:t>
            </w:r>
          </w:p>
          <w:p w:rsidR="00EF5175" w:rsidRPr="00EF5175" w:rsidRDefault="00EF5175" w:rsidP="00B968AE">
            <w:pPr>
              <w:rPr>
                <w:rFonts w:ascii="ＭＳ ゴシック" w:hAnsi="ＭＳ ゴシック" w:cs="メイリオ"/>
                <w:sz w:val="21"/>
                <w:szCs w:val="21"/>
              </w:rPr>
            </w:pPr>
            <w:r w:rsidRPr="002C1AA1">
              <w:rPr>
                <w:rFonts w:ascii="ＭＳ ゴシック" w:hAnsi="ＭＳ ゴシック" w:cs="メイリオ" w:hint="eastAsia"/>
                <w:kern w:val="0"/>
                <w:sz w:val="21"/>
                <w:szCs w:val="21"/>
              </w:rPr>
              <w:t>・</w:t>
            </w:r>
            <w:r w:rsidR="002C1AA1" w:rsidRPr="002C1AA1">
              <w:rPr>
                <w:rFonts w:ascii="ＭＳ ゴシック" w:hAnsi="ＭＳ ゴシック" w:cs="メイリオ" w:hint="eastAsia"/>
                <w:kern w:val="0"/>
                <w:sz w:val="21"/>
                <w:szCs w:val="21"/>
              </w:rPr>
              <w:t>大雨注意報（土砂災害）発表</w:t>
            </w:r>
          </w:p>
        </w:tc>
        <w:tc>
          <w:tcPr>
            <w:tcW w:w="2760" w:type="dxa"/>
            <w:tcBorders>
              <w:top w:val="single" w:sz="8" w:space="0" w:color="auto"/>
              <w:left w:val="single" w:sz="8" w:space="0" w:color="auto"/>
              <w:bottom w:val="dashSmallGap" w:sz="4" w:space="0" w:color="auto"/>
              <w:right w:val="single" w:sz="8" w:space="0" w:color="auto"/>
            </w:tcBorders>
          </w:tcPr>
          <w:p w:rsidR="00EF5175" w:rsidRPr="00185CCB"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w:t>
            </w:r>
            <w:r w:rsidR="002C1AA1" w:rsidRPr="002C1AA1">
              <w:rPr>
                <w:rFonts w:ascii="ＭＳ ゴシック" w:hAnsi="ＭＳ ゴシック" w:cs="メイリオ" w:hint="eastAsia"/>
                <w:sz w:val="21"/>
                <w:szCs w:val="21"/>
              </w:rPr>
              <w:t>気象情報等の情報収集</w:t>
            </w:r>
          </w:p>
        </w:tc>
        <w:tc>
          <w:tcPr>
            <w:tcW w:w="1800" w:type="dxa"/>
            <w:tcBorders>
              <w:top w:val="single" w:sz="8" w:space="0" w:color="auto"/>
              <w:left w:val="single" w:sz="8" w:space="0" w:color="auto"/>
              <w:bottom w:val="dashSmallGap" w:sz="4" w:space="0" w:color="auto"/>
              <w:right w:val="single" w:sz="8" w:space="0" w:color="auto"/>
            </w:tcBorders>
          </w:tcPr>
          <w:p w:rsidR="00EF5175" w:rsidRPr="00185CCB"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・情報伝達係</w:t>
            </w:r>
          </w:p>
        </w:tc>
      </w:tr>
      <w:tr w:rsidR="00EF5175" w:rsidTr="00190654">
        <w:trPr>
          <w:trHeight w:val="300"/>
        </w:trPr>
        <w:tc>
          <w:tcPr>
            <w:tcW w:w="840" w:type="dxa"/>
            <w:vMerge/>
            <w:tcBorders>
              <w:left w:val="single" w:sz="8" w:space="0" w:color="auto"/>
              <w:right w:val="single" w:sz="8" w:space="0" w:color="auto"/>
            </w:tcBorders>
            <w:vAlign w:val="center"/>
          </w:tcPr>
          <w:p w:rsidR="00EF5175" w:rsidRDefault="00EF5175" w:rsidP="00EF5175">
            <w:pPr>
              <w:jc w:val="center"/>
              <w:rPr>
                <w:rFonts w:ascii="ＭＳ ゴシック" w:hAnsi="ＭＳ ゴシック" w:cs="メイリオ"/>
                <w:sz w:val="21"/>
                <w:szCs w:val="21"/>
              </w:rPr>
            </w:pPr>
          </w:p>
        </w:tc>
        <w:tc>
          <w:tcPr>
            <w:tcW w:w="3240" w:type="dxa"/>
            <w:vMerge/>
            <w:tcBorders>
              <w:left w:val="single" w:sz="8" w:space="0" w:color="auto"/>
              <w:right w:val="single" w:sz="8" w:space="0" w:color="auto"/>
            </w:tcBorders>
          </w:tcPr>
          <w:p w:rsidR="00EF5175" w:rsidRPr="00185CCB" w:rsidRDefault="00EF5175" w:rsidP="008F5356">
            <w:pPr>
              <w:rPr>
                <w:rFonts w:ascii="ＭＳ ゴシック" w:hAnsi="ＭＳ ゴシック" w:cs="メイリオ"/>
                <w:sz w:val="21"/>
                <w:szCs w:val="21"/>
              </w:rPr>
            </w:pPr>
          </w:p>
        </w:tc>
        <w:tc>
          <w:tcPr>
            <w:tcW w:w="2760" w:type="dxa"/>
            <w:tcBorders>
              <w:top w:val="dashSmallGap" w:sz="4" w:space="0" w:color="auto"/>
              <w:left w:val="single" w:sz="8" w:space="0" w:color="auto"/>
              <w:bottom w:val="dashSmallGap" w:sz="4" w:space="0" w:color="auto"/>
              <w:right w:val="single" w:sz="8" w:space="0" w:color="auto"/>
            </w:tcBorders>
          </w:tcPr>
          <w:p w:rsidR="00EF5175"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・使用する資機材の準備</w:t>
            </w:r>
          </w:p>
        </w:tc>
        <w:tc>
          <w:tcPr>
            <w:tcW w:w="1800" w:type="dxa"/>
            <w:tcBorders>
              <w:top w:val="dashSmallGap" w:sz="4" w:space="0" w:color="auto"/>
              <w:left w:val="single" w:sz="8" w:space="0" w:color="auto"/>
              <w:bottom w:val="dashSmallGap" w:sz="4" w:space="0" w:color="auto"/>
              <w:right w:val="single" w:sz="8" w:space="0" w:color="auto"/>
            </w:tcBorders>
          </w:tcPr>
          <w:p w:rsidR="00EF5175" w:rsidRPr="00185CCB"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・避難誘導係</w:t>
            </w:r>
          </w:p>
        </w:tc>
      </w:tr>
      <w:tr w:rsidR="00EF5175" w:rsidTr="00190654">
        <w:trPr>
          <w:trHeight w:val="300"/>
        </w:trPr>
        <w:tc>
          <w:tcPr>
            <w:tcW w:w="840" w:type="dxa"/>
            <w:vMerge/>
            <w:tcBorders>
              <w:left w:val="single" w:sz="8" w:space="0" w:color="auto"/>
              <w:right w:val="single" w:sz="8" w:space="0" w:color="auto"/>
            </w:tcBorders>
            <w:vAlign w:val="center"/>
          </w:tcPr>
          <w:p w:rsidR="00EF5175" w:rsidRDefault="00EF5175" w:rsidP="00EF5175">
            <w:pPr>
              <w:jc w:val="center"/>
              <w:rPr>
                <w:rFonts w:ascii="ＭＳ ゴシック" w:hAnsi="ＭＳ ゴシック" w:cs="メイリオ"/>
                <w:sz w:val="21"/>
                <w:szCs w:val="21"/>
              </w:rPr>
            </w:pPr>
          </w:p>
        </w:tc>
        <w:tc>
          <w:tcPr>
            <w:tcW w:w="3240" w:type="dxa"/>
            <w:vMerge/>
            <w:tcBorders>
              <w:left w:val="single" w:sz="8" w:space="0" w:color="auto"/>
              <w:right w:val="single" w:sz="8" w:space="0" w:color="auto"/>
            </w:tcBorders>
          </w:tcPr>
          <w:p w:rsidR="00EF5175" w:rsidRPr="00185CCB" w:rsidRDefault="00EF5175" w:rsidP="008F5356">
            <w:pPr>
              <w:rPr>
                <w:rFonts w:ascii="ＭＳ ゴシック" w:hAnsi="ＭＳ ゴシック" w:cs="メイリオ"/>
                <w:sz w:val="21"/>
                <w:szCs w:val="21"/>
              </w:rPr>
            </w:pPr>
          </w:p>
        </w:tc>
        <w:tc>
          <w:tcPr>
            <w:tcW w:w="2760" w:type="dxa"/>
            <w:tcBorders>
              <w:top w:val="dashSmallGap" w:sz="4" w:space="0" w:color="auto"/>
              <w:left w:val="single" w:sz="8" w:space="0" w:color="auto"/>
              <w:bottom w:val="dashSmallGap" w:sz="4" w:space="0" w:color="auto"/>
              <w:right w:val="single" w:sz="8" w:space="0" w:color="auto"/>
            </w:tcBorders>
          </w:tcPr>
          <w:p w:rsidR="00EF5175"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w:t>
            </w:r>
            <w:r w:rsidR="002C1AA1" w:rsidRPr="002C1AA1">
              <w:rPr>
                <w:rFonts w:ascii="ＭＳ ゴシック" w:hAnsi="ＭＳ ゴシック" w:cs="メイリオ" w:hint="eastAsia"/>
                <w:w w:val="84"/>
                <w:kern w:val="0"/>
                <w:sz w:val="21"/>
                <w:szCs w:val="21"/>
                <w:fitText w:val="2310" w:id="-1558438400"/>
              </w:rPr>
              <w:t>保護者・家族等への事前連</w:t>
            </w:r>
            <w:r w:rsidR="002C1AA1" w:rsidRPr="002C1AA1">
              <w:rPr>
                <w:rFonts w:ascii="ＭＳ ゴシック" w:hAnsi="ＭＳ ゴシック" w:cs="メイリオ" w:hint="eastAsia"/>
                <w:spacing w:val="13"/>
                <w:w w:val="84"/>
                <w:kern w:val="0"/>
                <w:sz w:val="21"/>
                <w:szCs w:val="21"/>
                <w:fitText w:val="2310" w:id="-1558438400"/>
              </w:rPr>
              <w:t>絡</w:t>
            </w:r>
          </w:p>
        </w:tc>
        <w:tc>
          <w:tcPr>
            <w:tcW w:w="1800" w:type="dxa"/>
            <w:tcBorders>
              <w:top w:val="dashSmallGap" w:sz="4" w:space="0" w:color="auto"/>
              <w:left w:val="single" w:sz="8" w:space="0" w:color="auto"/>
              <w:bottom w:val="dashSmallGap" w:sz="4" w:space="0" w:color="auto"/>
              <w:right w:val="single" w:sz="8" w:space="0" w:color="auto"/>
            </w:tcBorders>
          </w:tcPr>
          <w:p w:rsidR="00EF5175" w:rsidRPr="00185CCB" w:rsidRDefault="00EF5175" w:rsidP="008F5356">
            <w:pPr>
              <w:rPr>
                <w:rFonts w:ascii="ＭＳ ゴシック" w:hAnsi="ＭＳ ゴシック" w:cs="メイリオ"/>
                <w:sz w:val="21"/>
                <w:szCs w:val="21"/>
              </w:rPr>
            </w:pPr>
            <w:r w:rsidRPr="00EF5175">
              <w:rPr>
                <w:rFonts w:ascii="ＭＳ ゴシック" w:hAnsi="ＭＳ ゴシック" w:cs="メイリオ" w:hint="eastAsia"/>
                <w:sz w:val="21"/>
                <w:szCs w:val="21"/>
              </w:rPr>
              <w:t>・情報伝達係</w:t>
            </w:r>
          </w:p>
        </w:tc>
      </w:tr>
      <w:tr w:rsidR="00EF5175" w:rsidTr="00190654">
        <w:trPr>
          <w:trHeight w:val="285"/>
        </w:trPr>
        <w:tc>
          <w:tcPr>
            <w:tcW w:w="840" w:type="dxa"/>
            <w:vMerge/>
            <w:tcBorders>
              <w:left w:val="single" w:sz="8" w:space="0" w:color="auto"/>
              <w:right w:val="single" w:sz="8" w:space="0" w:color="auto"/>
            </w:tcBorders>
            <w:vAlign w:val="center"/>
          </w:tcPr>
          <w:p w:rsidR="00EF5175" w:rsidRDefault="00EF5175" w:rsidP="00EF5175">
            <w:pPr>
              <w:jc w:val="center"/>
              <w:rPr>
                <w:rFonts w:ascii="ＭＳ ゴシック" w:hAnsi="ＭＳ ゴシック" w:cs="メイリオ"/>
                <w:sz w:val="21"/>
                <w:szCs w:val="21"/>
              </w:rPr>
            </w:pPr>
          </w:p>
        </w:tc>
        <w:tc>
          <w:tcPr>
            <w:tcW w:w="3240" w:type="dxa"/>
            <w:vMerge/>
            <w:tcBorders>
              <w:left w:val="single" w:sz="8" w:space="0" w:color="auto"/>
              <w:right w:val="single" w:sz="8" w:space="0" w:color="auto"/>
            </w:tcBorders>
          </w:tcPr>
          <w:p w:rsidR="00EF5175" w:rsidRPr="00185CCB" w:rsidRDefault="00EF5175" w:rsidP="008F5356">
            <w:pPr>
              <w:rPr>
                <w:rFonts w:ascii="ＭＳ ゴシック" w:hAnsi="ＭＳ ゴシック" w:cs="メイリオ"/>
                <w:sz w:val="21"/>
                <w:szCs w:val="21"/>
              </w:rPr>
            </w:pPr>
          </w:p>
        </w:tc>
        <w:tc>
          <w:tcPr>
            <w:tcW w:w="2760" w:type="dxa"/>
            <w:tcBorders>
              <w:top w:val="dashSmallGap" w:sz="4" w:space="0" w:color="auto"/>
              <w:left w:val="single" w:sz="8" w:space="0" w:color="auto"/>
              <w:bottom w:val="dashSmallGap" w:sz="4" w:space="0" w:color="auto"/>
              <w:right w:val="single" w:sz="8" w:space="0" w:color="auto"/>
            </w:tcBorders>
          </w:tcPr>
          <w:p w:rsidR="00EF5175" w:rsidRDefault="00EF5175" w:rsidP="00EF5175">
            <w:pPr>
              <w:rPr>
                <w:rFonts w:ascii="ＭＳ ゴシック" w:hAnsi="ＭＳ ゴシック" w:cs="メイリオ"/>
                <w:sz w:val="21"/>
                <w:szCs w:val="21"/>
              </w:rPr>
            </w:pPr>
            <w:r w:rsidRPr="002C1AA1">
              <w:rPr>
                <w:rFonts w:ascii="ＭＳ ゴシック" w:hAnsi="ＭＳ ゴシック" w:cs="メイリオ" w:hint="eastAsia"/>
                <w:spacing w:val="2"/>
                <w:w w:val="92"/>
                <w:kern w:val="0"/>
                <w:sz w:val="21"/>
                <w:szCs w:val="21"/>
                <w:fitText w:val="2520" w:id="1788613892"/>
              </w:rPr>
              <w:t>・周辺住民への事前協力依</w:t>
            </w:r>
            <w:r w:rsidRPr="002C1AA1">
              <w:rPr>
                <w:rFonts w:ascii="ＭＳ ゴシック" w:hAnsi="ＭＳ ゴシック" w:cs="メイリオ" w:hint="eastAsia"/>
                <w:spacing w:val="-11"/>
                <w:w w:val="92"/>
                <w:kern w:val="0"/>
                <w:sz w:val="21"/>
                <w:szCs w:val="21"/>
                <w:fitText w:val="2520" w:id="1788613892"/>
              </w:rPr>
              <w:t>頼</w:t>
            </w:r>
          </w:p>
        </w:tc>
        <w:tc>
          <w:tcPr>
            <w:tcW w:w="1800" w:type="dxa"/>
            <w:tcBorders>
              <w:top w:val="dashSmallGap" w:sz="4" w:space="0" w:color="auto"/>
              <w:left w:val="single" w:sz="8" w:space="0" w:color="auto"/>
              <w:bottom w:val="dashSmallGap" w:sz="4" w:space="0" w:color="auto"/>
              <w:right w:val="single" w:sz="8" w:space="0" w:color="auto"/>
            </w:tcBorders>
          </w:tcPr>
          <w:p w:rsidR="00EF5175" w:rsidRPr="00185CCB" w:rsidRDefault="00EF5175" w:rsidP="008F5356">
            <w:pPr>
              <w:rPr>
                <w:rFonts w:ascii="ＭＳ ゴシック" w:hAnsi="ＭＳ ゴシック" w:cs="メイリオ"/>
                <w:sz w:val="21"/>
                <w:szCs w:val="21"/>
              </w:rPr>
            </w:pPr>
            <w:r w:rsidRPr="00EF5175">
              <w:rPr>
                <w:rFonts w:ascii="ＭＳ ゴシック" w:hAnsi="ＭＳ ゴシック" w:cs="メイリオ" w:hint="eastAsia"/>
                <w:sz w:val="21"/>
                <w:szCs w:val="21"/>
              </w:rPr>
              <w:t>・情報伝達係</w:t>
            </w:r>
          </w:p>
        </w:tc>
      </w:tr>
      <w:tr w:rsidR="00EF5175" w:rsidTr="00190654">
        <w:trPr>
          <w:trHeight w:val="605"/>
        </w:trPr>
        <w:tc>
          <w:tcPr>
            <w:tcW w:w="840" w:type="dxa"/>
            <w:vMerge/>
            <w:tcBorders>
              <w:left w:val="single" w:sz="8" w:space="0" w:color="auto"/>
              <w:bottom w:val="single" w:sz="8" w:space="0" w:color="auto"/>
              <w:right w:val="single" w:sz="8" w:space="0" w:color="auto"/>
            </w:tcBorders>
            <w:vAlign w:val="center"/>
          </w:tcPr>
          <w:p w:rsidR="00EF5175" w:rsidRDefault="00EF5175" w:rsidP="00EF5175">
            <w:pPr>
              <w:jc w:val="center"/>
              <w:rPr>
                <w:rFonts w:ascii="ＭＳ ゴシック" w:hAnsi="ＭＳ ゴシック" w:cs="メイリオ"/>
                <w:sz w:val="21"/>
                <w:szCs w:val="21"/>
              </w:rPr>
            </w:pPr>
          </w:p>
        </w:tc>
        <w:tc>
          <w:tcPr>
            <w:tcW w:w="3240" w:type="dxa"/>
            <w:vMerge/>
            <w:tcBorders>
              <w:left w:val="single" w:sz="8" w:space="0" w:color="auto"/>
              <w:bottom w:val="single" w:sz="8" w:space="0" w:color="auto"/>
              <w:right w:val="single" w:sz="8" w:space="0" w:color="auto"/>
            </w:tcBorders>
          </w:tcPr>
          <w:p w:rsidR="00EF5175" w:rsidRPr="00185CCB" w:rsidRDefault="00EF5175" w:rsidP="008F5356">
            <w:pPr>
              <w:rPr>
                <w:rFonts w:ascii="ＭＳ ゴシック" w:hAnsi="ＭＳ ゴシック" w:cs="メイリオ"/>
                <w:sz w:val="21"/>
                <w:szCs w:val="21"/>
              </w:rPr>
            </w:pPr>
          </w:p>
        </w:tc>
        <w:tc>
          <w:tcPr>
            <w:tcW w:w="2760" w:type="dxa"/>
            <w:tcBorders>
              <w:top w:val="dashSmallGap" w:sz="4" w:space="0" w:color="auto"/>
              <w:left w:val="single" w:sz="8" w:space="0" w:color="auto"/>
              <w:bottom w:val="single" w:sz="8" w:space="0" w:color="auto"/>
              <w:right w:val="single" w:sz="8" w:space="0" w:color="auto"/>
            </w:tcBorders>
          </w:tcPr>
          <w:p w:rsidR="00EF5175" w:rsidRDefault="00EF5175" w:rsidP="00EF5175">
            <w:pPr>
              <w:rPr>
                <w:rFonts w:ascii="ＭＳ ゴシック" w:hAnsi="ＭＳ ゴシック" w:cs="メイリオ"/>
                <w:kern w:val="0"/>
                <w:sz w:val="21"/>
                <w:szCs w:val="21"/>
              </w:rPr>
            </w:pPr>
            <w:r w:rsidRPr="00212D6C">
              <w:rPr>
                <w:rFonts w:ascii="ＭＳ ゴシック" w:hAnsi="ＭＳ ゴシック" w:cs="メイリオ" w:hint="eastAsia"/>
                <w:spacing w:val="1"/>
                <w:w w:val="75"/>
                <w:kern w:val="0"/>
                <w:sz w:val="21"/>
                <w:szCs w:val="21"/>
                <w:fitText w:val="2520" w:id="1788614400"/>
              </w:rPr>
              <w:t>・避難に時間を要する人の避難開</w:t>
            </w:r>
            <w:r w:rsidRPr="00212D6C">
              <w:rPr>
                <w:rFonts w:ascii="ＭＳ ゴシック" w:hAnsi="ＭＳ ゴシック" w:cs="メイリオ" w:hint="eastAsia"/>
                <w:spacing w:val="-3"/>
                <w:w w:val="75"/>
                <w:kern w:val="0"/>
                <w:sz w:val="21"/>
                <w:szCs w:val="21"/>
                <w:fitText w:val="2520" w:id="1788614400"/>
              </w:rPr>
              <w:t>始</w:t>
            </w:r>
          </w:p>
          <w:p w:rsidR="00EF5175" w:rsidRPr="00EF5175" w:rsidRDefault="00EF5175" w:rsidP="00EF5175">
            <w:pPr>
              <w:rPr>
                <w:rFonts w:ascii="ＭＳ ゴシック" w:hAnsi="ＭＳ ゴシック" w:cs="メイリオ"/>
                <w:kern w:val="0"/>
                <w:sz w:val="21"/>
                <w:szCs w:val="21"/>
              </w:rPr>
            </w:pPr>
            <w:r w:rsidRPr="0015101F">
              <w:rPr>
                <w:rFonts w:ascii="ＭＳ ゴシック" w:hAnsi="ＭＳ ゴシック" w:cs="メイリオ" w:hint="eastAsia"/>
                <w:kern w:val="0"/>
                <w:sz w:val="21"/>
                <w:szCs w:val="21"/>
              </w:rPr>
              <w:t>（</w:t>
            </w:r>
            <w:r w:rsidR="0015101F" w:rsidRPr="00FC78F8">
              <w:rPr>
                <w:rFonts w:ascii="ＭＳ ゴシック" w:hAnsi="ＭＳ ゴシック" w:cs="メイリオ" w:hint="eastAsia"/>
                <w:kern w:val="0"/>
                <w:sz w:val="21"/>
                <w:szCs w:val="21"/>
              </w:rPr>
              <w:t>高齢者等避難</w:t>
            </w:r>
            <w:r w:rsidRPr="0015101F">
              <w:rPr>
                <w:rFonts w:ascii="ＭＳ ゴシック" w:hAnsi="ＭＳ ゴシック" w:cs="メイリオ" w:hint="eastAsia"/>
                <w:kern w:val="0"/>
                <w:sz w:val="21"/>
                <w:szCs w:val="21"/>
              </w:rPr>
              <w:t>発令時）</w:t>
            </w:r>
          </w:p>
        </w:tc>
        <w:tc>
          <w:tcPr>
            <w:tcW w:w="1800" w:type="dxa"/>
            <w:tcBorders>
              <w:top w:val="dashSmallGap" w:sz="4" w:space="0" w:color="auto"/>
              <w:left w:val="single" w:sz="8" w:space="0" w:color="auto"/>
              <w:bottom w:val="single" w:sz="8" w:space="0" w:color="auto"/>
              <w:right w:val="single" w:sz="8" w:space="0" w:color="auto"/>
            </w:tcBorders>
          </w:tcPr>
          <w:p w:rsidR="00EF5175" w:rsidRPr="00185CCB" w:rsidRDefault="00EF5175" w:rsidP="008F5356">
            <w:pPr>
              <w:rPr>
                <w:rFonts w:ascii="ＭＳ ゴシック" w:hAnsi="ＭＳ ゴシック" w:cs="メイリオ"/>
                <w:sz w:val="21"/>
                <w:szCs w:val="21"/>
              </w:rPr>
            </w:pPr>
            <w:r w:rsidRPr="00EF5175">
              <w:rPr>
                <w:rFonts w:ascii="ＭＳ ゴシック" w:hAnsi="ＭＳ ゴシック" w:cs="メイリオ" w:hint="eastAsia"/>
                <w:sz w:val="21"/>
                <w:szCs w:val="21"/>
              </w:rPr>
              <w:t>・避難誘導係</w:t>
            </w:r>
          </w:p>
        </w:tc>
      </w:tr>
      <w:tr w:rsidR="00185CCB" w:rsidTr="00190654">
        <w:trPr>
          <w:trHeight w:val="1239"/>
        </w:trPr>
        <w:tc>
          <w:tcPr>
            <w:tcW w:w="840" w:type="dxa"/>
            <w:tcBorders>
              <w:top w:val="single" w:sz="8" w:space="0" w:color="auto"/>
              <w:left w:val="single" w:sz="8" w:space="0" w:color="auto"/>
              <w:bottom w:val="single" w:sz="8" w:space="0" w:color="auto"/>
              <w:right w:val="single" w:sz="8" w:space="0" w:color="auto"/>
            </w:tcBorders>
            <w:vAlign w:val="center"/>
          </w:tcPr>
          <w:p w:rsidR="00185CCB" w:rsidRDefault="00185CCB" w:rsidP="00EF5175">
            <w:pPr>
              <w:jc w:val="center"/>
              <w:rPr>
                <w:rFonts w:ascii="ＭＳ ゴシック" w:hAnsi="ＭＳ ゴシック" w:cs="メイリオ"/>
                <w:sz w:val="21"/>
                <w:szCs w:val="21"/>
              </w:rPr>
            </w:pPr>
            <w:r>
              <w:rPr>
                <w:rFonts w:ascii="ＭＳ ゴシック" w:hAnsi="ＭＳ ゴシック" w:cs="メイリオ" w:hint="eastAsia"/>
                <w:sz w:val="21"/>
                <w:szCs w:val="21"/>
              </w:rPr>
              <w:t>非常</w:t>
            </w:r>
          </w:p>
          <w:p w:rsidR="00913C7C" w:rsidRPr="00185CCB" w:rsidRDefault="00185CCB" w:rsidP="00913C7C">
            <w:pPr>
              <w:jc w:val="center"/>
              <w:rPr>
                <w:rFonts w:ascii="ＭＳ ゴシック" w:hAnsi="ＭＳ ゴシック" w:cs="メイリオ"/>
                <w:sz w:val="21"/>
                <w:szCs w:val="21"/>
              </w:rPr>
            </w:pPr>
            <w:r>
              <w:rPr>
                <w:rFonts w:ascii="ＭＳ ゴシック" w:hAnsi="ＭＳ ゴシック" w:cs="メイリオ" w:hint="eastAsia"/>
                <w:sz w:val="21"/>
                <w:szCs w:val="21"/>
              </w:rPr>
              <w:t>体制</w:t>
            </w:r>
          </w:p>
        </w:tc>
        <w:tc>
          <w:tcPr>
            <w:tcW w:w="3240" w:type="dxa"/>
            <w:tcBorders>
              <w:top w:val="single" w:sz="8" w:space="0" w:color="auto"/>
              <w:left w:val="single" w:sz="8" w:space="0" w:color="auto"/>
              <w:bottom w:val="single" w:sz="8" w:space="0" w:color="auto"/>
              <w:right w:val="single" w:sz="8" w:space="0" w:color="auto"/>
            </w:tcBorders>
          </w:tcPr>
          <w:p w:rsidR="00185CCB" w:rsidRDefault="00185CCB" w:rsidP="008F5356">
            <w:pPr>
              <w:rPr>
                <w:rFonts w:ascii="ＭＳ ゴシック" w:hAnsi="ＭＳ ゴシック" w:cs="メイリオ"/>
                <w:sz w:val="21"/>
                <w:szCs w:val="21"/>
              </w:rPr>
            </w:pPr>
            <w:r w:rsidRPr="00185CCB">
              <w:rPr>
                <w:rFonts w:ascii="ＭＳ ゴシック" w:hAnsi="ＭＳ ゴシック" w:cs="メイリオ" w:hint="eastAsia"/>
                <w:sz w:val="21"/>
                <w:szCs w:val="21"/>
              </w:rPr>
              <w:t>以下のいずれかに該当する場合</w:t>
            </w:r>
          </w:p>
          <w:p w:rsidR="00EF5175" w:rsidRPr="00152608" w:rsidRDefault="00EF5175" w:rsidP="008F5356">
            <w:pPr>
              <w:rPr>
                <w:rFonts w:ascii="ＭＳ ゴシック" w:hAnsi="ＭＳ ゴシック" w:cs="メイリオ"/>
                <w:color w:val="000000" w:themeColor="text1"/>
                <w:sz w:val="21"/>
                <w:szCs w:val="21"/>
              </w:rPr>
            </w:pPr>
            <w:r w:rsidRPr="00152608">
              <w:rPr>
                <w:rFonts w:ascii="ＭＳ ゴシック" w:hAnsi="ＭＳ ゴシック" w:cs="メイリオ" w:hint="eastAsia"/>
                <w:color w:val="000000" w:themeColor="text1"/>
                <w:kern w:val="0"/>
                <w:sz w:val="21"/>
                <w:szCs w:val="21"/>
              </w:rPr>
              <w:t>・避難</w:t>
            </w:r>
            <w:r w:rsidR="00190654" w:rsidRPr="00152608">
              <w:rPr>
                <w:rFonts w:ascii="ＭＳ ゴシック" w:hAnsi="ＭＳ ゴシック" w:cs="メイリオ" w:hint="eastAsia"/>
                <w:color w:val="000000" w:themeColor="text1"/>
                <w:kern w:val="0"/>
                <w:sz w:val="21"/>
                <w:szCs w:val="21"/>
              </w:rPr>
              <w:t>指示</w:t>
            </w:r>
            <w:r w:rsidRPr="00152608">
              <w:rPr>
                <w:rFonts w:ascii="ＭＳ ゴシック" w:hAnsi="ＭＳ ゴシック" w:cs="メイリオ" w:hint="eastAsia"/>
                <w:color w:val="000000" w:themeColor="text1"/>
                <w:kern w:val="0"/>
                <w:sz w:val="21"/>
                <w:szCs w:val="21"/>
              </w:rPr>
              <w:t>の発令</w:t>
            </w:r>
          </w:p>
          <w:p w:rsidR="00EF5175" w:rsidRPr="00152608" w:rsidRDefault="00EF5175" w:rsidP="008F5356">
            <w:pPr>
              <w:rPr>
                <w:rFonts w:ascii="ＭＳ ゴシック" w:hAnsi="ＭＳ ゴシック" w:cs="メイリオ"/>
                <w:color w:val="000000" w:themeColor="text1"/>
                <w:sz w:val="21"/>
                <w:szCs w:val="21"/>
              </w:rPr>
            </w:pPr>
            <w:r w:rsidRPr="00152608">
              <w:rPr>
                <w:rFonts w:ascii="ＭＳ ゴシック" w:hAnsi="ＭＳ ゴシック" w:cs="メイリオ" w:hint="eastAsia"/>
                <w:color w:val="000000" w:themeColor="text1"/>
                <w:sz w:val="21"/>
                <w:szCs w:val="21"/>
              </w:rPr>
              <w:t>・</w:t>
            </w:r>
            <w:r w:rsidR="00152608" w:rsidRPr="00152608">
              <w:rPr>
                <w:rFonts w:ascii="ＭＳ ゴシック" w:hAnsi="ＭＳ ゴシック" w:cs="メイリオ" w:hint="eastAsia"/>
                <w:color w:val="000000" w:themeColor="text1"/>
                <w:sz w:val="21"/>
                <w:szCs w:val="21"/>
              </w:rPr>
              <w:t>大雨警報（土砂災害）</w:t>
            </w:r>
          </w:p>
          <w:p w:rsidR="00EF5175" w:rsidRPr="00152608" w:rsidRDefault="00EF5175" w:rsidP="008F5356">
            <w:pPr>
              <w:rPr>
                <w:rFonts w:ascii="ＭＳ ゴシック" w:hAnsi="ＭＳ ゴシック" w:cs="メイリオ"/>
                <w:color w:val="000000" w:themeColor="text1"/>
                <w:sz w:val="21"/>
                <w:szCs w:val="21"/>
              </w:rPr>
            </w:pPr>
            <w:r w:rsidRPr="00152608">
              <w:rPr>
                <w:rFonts w:ascii="ＭＳ ゴシック" w:hAnsi="ＭＳ ゴシック" w:cs="メイリオ" w:hint="eastAsia"/>
                <w:color w:val="000000" w:themeColor="text1"/>
                <w:sz w:val="21"/>
                <w:szCs w:val="21"/>
              </w:rPr>
              <w:t>・</w:t>
            </w:r>
            <w:r w:rsidR="00152608" w:rsidRPr="00152608">
              <w:rPr>
                <w:rFonts w:ascii="ＭＳ ゴシック" w:hAnsi="ＭＳ ゴシック" w:cs="メイリオ" w:hint="eastAsia"/>
                <w:color w:val="000000" w:themeColor="text1"/>
                <w:sz w:val="21"/>
                <w:szCs w:val="21"/>
              </w:rPr>
              <w:t>土砂災害警戒情報</w:t>
            </w:r>
          </w:p>
          <w:p w:rsidR="00152608" w:rsidRPr="00185CCB" w:rsidRDefault="00152608" w:rsidP="008F5356">
            <w:pPr>
              <w:rPr>
                <w:rFonts w:ascii="ＭＳ ゴシック" w:hAnsi="ＭＳ ゴシック" w:cs="メイリオ" w:hint="eastAsia"/>
                <w:sz w:val="21"/>
                <w:szCs w:val="21"/>
              </w:rPr>
            </w:pPr>
            <w:r>
              <w:rPr>
                <w:rFonts w:ascii="ＭＳ ゴシック" w:hAnsi="ＭＳ ゴシック" w:cs="メイリオ" w:hint="eastAsia"/>
                <w:sz w:val="21"/>
                <w:szCs w:val="21"/>
              </w:rPr>
              <w:t>・</w:t>
            </w:r>
            <w:r w:rsidRPr="00152608">
              <w:rPr>
                <w:rFonts w:ascii="ＭＳ ゴシック" w:hAnsi="ＭＳ ゴシック" w:cs="メイリオ" w:hint="eastAsia"/>
                <w:sz w:val="21"/>
                <w:szCs w:val="21"/>
              </w:rPr>
              <w:t>土砂災害の前兆現象</w:t>
            </w:r>
          </w:p>
        </w:tc>
        <w:tc>
          <w:tcPr>
            <w:tcW w:w="2760" w:type="dxa"/>
            <w:tcBorders>
              <w:top w:val="single" w:sz="8" w:space="0" w:color="auto"/>
              <w:left w:val="single" w:sz="8" w:space="0" w:color="auto"/>
              <w:bottom w:val="single" w:sz="8" w:space="0" w:color="auto"/>
              <w:right w:val="single" w:sz="8" w:space="0" w:color="auto"/>
            </w:tcBorders>
          </w:tcPr>
          <w:p w:rsidR="00185CCB" w:rsidRPr="00185CCB"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w:t>
            </w:r>
            <w:r w:rsidR="00152608" w:rsidRPr="00152608">
              <w:rPr>
                <w:rFonts w:ascii="ＭＳ ゴシック" w:hAnsi="ＭＳ ゴシック" w:cs="メイリオ" w:hint="eastAsia"/>
                <w:sz w:val="21"/>
                <w:szCs w:val="21"/>
              </w:rPr>
              <w:t>施設内全体の避難誘導</w:t>
            </w:r>
          </w:p>
        </w:tc>
        <w:tc>
          <w:tcPr>
            <w:tcW w:w="1800" w:type="dxa"/>
            <w:tcBorders>
              <w:top w:val="single" w:sz="8" w:space="0" w:color="auto"/>
              <w:left w:val="single" w:sz="8" w:space="0" w:color="auto"/>
              <w:bottom w:val="single" w:sz="8" w:space="0" w:color="auto"/>
              <w:right w:val="single" w:sz="8" w:space="0" w:color="auto"/>
            </w:tcBorders>
          </w:tcPr>
          <w:p w:rsidR="00185CCB" w:rsidRPr="00185CCB" w:rsidRDefault="00EF5175" w:rsidP="008F5356">
            <w:pPr>
              <w:rPr>
                <w:rFonts w:ascii="ＭＳ ゴシック" w:hAnsi="ＭＳ ゴシック" w:cs="メイリオ"/>
                <w:sz w:val="21"/>
                <w:szCs w:val="21"/>
              </w:rPr>
            </w:pPr>
            <w:r>
              <w:rPr>
                <w:rFonts w:ascii="ＭＳ ゴシック" w:hAnsi="ＭＳ ゴシック" w:cs="メイリオ" w:hint="eastAsia"/>
                <w:sz w:val="21"/>
                <w:szCs w:val="21"/>
              </w:rPr>
              <w:t>・</w:t>
            </w:r>
            <w:r w:rsidR="00152608" w:rsidRPr="00152608">
              <w:rPr>
                <w:rFonts w:ascii="ＭＳ ゴシック" w:hAnsi="ＭＳ ゴシック" w:cs="メイリオ" w:hint="eastAsia"/>
                <w:sz w:val="21"/>
                <w:szCs w:val="21"/>
              </w:rPr>
              <w:t>避難誘導係</w:t>
            </w:r>
          </w:p>
        </w:tc>
      </w:tr>
    </w:tbl>
    <w:p w:rsidR="008F5356" w:rsidRDefault="008F5356" w:rsidP="008F5356">
      <w:pPr>
        <w:rPr>
          <w:rFonts w:ascii="ＭＳ ゴシック" w:hAnsi="ＭＳ ゴシック" w:cs="メイリオ"/>
          <w:szCs w:val="24"/>
        </w:rPr>
      </w:pPr>
    </w:p>
    <w:p w:rsidR="00B968AE" w:rsidRDefault="00B968AE" w:rsidP="008F5356">
      <w:pPr>
        <w:rPr>
          <w:rFonts w:ascii="ＭＳ ゴシック" w:hAnsi="ＭＳ ゴシック" w:cs="メイリオ"/>
          <w:szCs w:val="24"/>
        </w:rPr>
      </w:pPr>
    </w:p>
    <w:p w:rsidR="00E5100F" w:rsidRPr="00EA7C2E" w:rsidRDefault="00152608" w:rsidP="00152608">
      <w:pPr>
        <w:jc w:val="left"/>
        <w:rPr>
          <w:rFonts w:ascii="メイリオ" w:eastAsia="メイリオ" w:hAnsi="メイリオ" w:cs="メイリオ"/>
          <w:b/>
          <w:sz w:val="26"/>
          <w:szCs w:val="26"/>
        </w:rPr>
      </w:pPr>
      <w:r>
        <w:rPr>
          <w:rFonts w:ascii="メイリオ" w:eastAsia="メイリオ" w:hAnsi="メイリオ" w:cs="メイリオ" w:hint="eastAsia"/>
          <w:b/>
          <w:sz w:val="26"/>
          <w:szCs w:val="26"/>
        </w:rPr>
        <w:t>２</w:t>
      </w:r>
      <w:r w:rsidR="00E5100F">
        <w:rPr>
          <w:rFonts w:ascii="メイリオ" w:eastAsia="メイリオ" w:hAnsi="メイリオ" w:cs="メイリオ" w:hint="eastAsia"/>
          <w:b/>
          <w:sz w:val="26"/>
          <w:szCs w:val="26"/>
        </w:rPr>
        <w:t xml:space="preserve">　情報収集及び伝達</w:t>
      </w:r>
    </w:p>
    <w:p w:rsidR="00E5100F" w:rsidRDefault="00E5100F" w:rsidP="00E5100F">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w:t>
      </w:r>
      <w:r w:rsidR="00152608">
        <w:rPr>
          <w:rFonts w:ascii="ＭＳ ゴシック" w:hAnsi="ＭＳ ゴシック" w:cs="メイリオ" w:hint="eastAsia"/>
          <w:szCs w:val="24"/>
        </w:rPr>
        <w:t>７</w:t>
      </w:r>
      <w:r>
        <w:rPr>
          <w:rFonts w:ascii="ＭＳ ゴシック" w:hAnsi="ＭＳ ゴシック" w:cs="メイリオ" w:hint="eastAsia"/>
          <w:szCs w:val="24"/>
        </w:rPr>
        <w:t>条　収集する主な情報及び収集方法は、以下のとおりとする。</w:t>
      </w:r>
    </w:p>
    <w:p w:rsidR="00431D83" w:rsidRDefault="008F5356" w:rsidP="008F5356">
      <w:pPr>
        <w:rPr>
          <w:rFonts w:ascii="ＭＳ ゴシック" w:hAnsi="ＭＳ ゴシック" w:cs="メイリオ"/>
          <w:szCs w:val="24"/>
        </w:rPr>
      </w:pPr>
      <w:r>
        <w:rPr>
          <w:rFonts w:ascii="ＭＳ ゴシック" w:hAnsi="ＭＳ ゴシック" w:cs="メイリオ" w:hint="eastAsia"/>
          <w:noProof/>
          <w:szCs w:val="24"/>
        </w:rPr>
        <mc:AlternateContent>
          <mc:Choice Requires="wps">
            <w:drawing>
              <wp:anchor distT="0" distB="0" distL="114300" distR="114300" simplePos="0" relativeHeight="251841024" behindDoc="0" locked="0" layoutInCell="1" allowOverlap="1">
                <wp:simplePos x="0" y="0"/>
                <wp:positionH relativeFrom="column">
                  <wp:posOffset>4445</wp:posOffset>
                </wp:positionH>
                <wp:positionV relativeFrom="paragraph">
                  <wp:posOffset>46355</wp:posOffset>
                </wp:positionV>
                <wp:extent cx="5786755" cy="1805305"/>
                <wp:effectExtent l="0" t="0" r="23495" b="23495"/>
                <wp:wrapNone/>
                <wp:docPr id="149" name="正方形/長方形 149"/>
                <wp:cNvGraphicFramePr/>
                <a:graphic xmlns:a="http://schemas.openxmlformats.org/drawingml/2006/main">
                  <a:graphicData uri="http://schemas.microsoft.com/office/word/2010/wordprocessingShape">
                    <wps:wsp>
                      <wps:cNvSpPr/>
                      <wps:spPr>
                        <a:xfrm>
                          <a:off x="0" y="0"/>
                          <a:ext cx="5786755" cy="1805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90FA9" id="正方形/長方形 149" o:spid="_x0000_s1026" style="position:absolute;left:0;text-align:left;margin-left:.35pt;margin-top:3.65pt;width:455.65pt;height:142.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TOrgIAAJMFAAAOAAAAZHJzL2Uyb0RvYy54bWysVM1u1DAQviPxDpbvNMmy6U/UbLVqVYRU&#10;lYoW9ew6ThPJ8Rjb+8d7wAPAmTPiwONQibdgbCfZVak4IHJwZjwz3/x4Zo5P1p0kS2FsC6qk2V5K&#10;iVAcqlbdl/TdzfmLQ0qsY6piEpQo6UZYejJ7/ux4pQsxgQZkJQxBEGWLlS5p45wuksTyRnTM7oEW&#10;CoU1mI45ZM19Uhm2QvROJpM03U9WYCptgAtr8fYsCuks4Ne14O5NXVvhiCwpxubCacJ5589kdsyK&#10;e8N00/I+DPYPUXSsVeh0hDpjjpGFaf+A6lpuwELt9jh0CdR1y0XIAbPJ0kfZXDdMi5ALFsfqsUz2&#10;/8Hyy+WVIW2Fbzc9okSxDh/p4euXh0/ff/74nPz6+C1SxIuxWCttC7S51lem5yySPvN1bTr/x5zI&#10;OhR4MxZYrB3heJkfHO4f5DklHGXZYZq/THOPmmzNtbHulYCOeKKkBl8wFJYtL6yLqoOK96bgvJUS&#10;71khlT8tyLbyd4HxbSROpSFLhg3g1lnvbUcLfXvLxGcWcwmU20gRUd+KGguE0U9CIKE1t5iMc6Fc&#10;FkUNq0R0laf4Dc6GKEKiUiGgR64xyBG7Bxg0I8iAHdPu9b2pCJ09Gqd/CywajxbBMyg3GnetAvMU&#10;gMSses9RfyhSLI2v0h1UG2wfA3GurObnLT7bBbPuihkcJBw5XA7uDR61hFVJoacoacB8eOre62N/&#10;o5SSFQ5mSe37BTOCEvlaYecfZdOpn+TATPODCTJmV3K3K1GL7hTw6TNcQ5oH0us7OZC1ge4Wd8jc&#10;e0URUxx9l5Q7MzCnLi4M3EJczOdBDadXM3ehrjX34L6qvi1v1rfM6L53Hbb9JQxDzIpHLRx1vaWC&#10;+cJB3Yb+3ta1rzdOfmicfkv51bLLB63tLp39BgAA//8DAFBLAwQUAAYACAAAACEAVw81Cd4AAAAG&#10;AQAADwAAAGRycy9kb3ducmV2LnhtbEyPQUvDQBCF74L/YRnBS7GbRKg2ZlNEUXoQwdoevE2yYxKb&#10;nQ3ZbRv/veNJLw+G93jvm2I1uV4daQydZwPpPAFFXHvbcWNg+/50dQsqRGSLvWcy8E0BVuX5WYG5&#10;9Sd+o+MmNkpKOORooI1xyLUOdUsOw9wPxOJ9+tFhlHNstB3xJOWu11mSLLTDjmWhxYEeWqr3m4Mz&#10;8LGeYvOVPseXPc52s3Vb1a+PlTGXF9P9HahIU/wLwy++oEMpTJU/sA2qN3AjOdFrUGIu00weqwxk&#10;y3QBuiz0f/zyBwAA//8DAFBLAQItABQABgAIAAAAIQC2gziS/gAAAOEBAAATAAAAAAAAAAAAAAAA&#10;AAAAAABbQ29udGVudF9UeXBlc10ueG1sUEsBAi0AFAAGAAgAAAAhADj9If/WAAAAlAEAAAsAAAAA&#10;AAAAAAAAAAAALwEAAF9yZWxzLy5yZWxzUEsBAi0AFAAGAAgAAAAhAEpHpM6uAgAAkwUAAA4AAAAA&#10;AAAAAAAAAAAALgIAAGRycy9lMm9Eb2MueG1sUEsBAi0AFAAGAAgAAAAhAFcPNQneAAAABgEAAA8A&#10;AAAAAAAAAAAAAAAACAUAAGRycy9kb3ducmV2LnhtbFBLBQYAAAAABAAEAPMAAAATBgAAAAA=&#10;" filled="f" strokecolor="black [3213]" strokeweight="1pt"/>
            </w:pict>
          </mc:Fallback>
        </mc:AlternateContent>
      </w:r>
    </w:p>
    <w:tbl>
      <w:tblPr>
        <w:tblStyle w:val="a3"/>
        <w:tblW w:w="0" w:type="auto"/>
        <w:tblInd w:w="348" w:type="dxa"/>
        <w:tblLook w:val="04A0" w:firstRow="1" w:lastRow="0" w:firstColumn="1" w:lastColumn="0" w:noHBand="0" w:noVBand="1"/>
      </w:tblPr>
      <w:tblGrid>
        <w:gridCol w:w="2880"/>
        <w:gridCol w:w="5760"/>
      </w:tblGrid>
      <w:tr w:rsidR="00431D83" w:rsidTr="00190654">
        <w:tc>
          <w:tcPr>
            <w:tcW w:w="2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31D83" w:rsidRPr="008F4AFC" w:rsidRDefault="008F4AFC"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収集する情報</w:t>
            </w:r>
          </w:p>
        </w:tc>
        <w:tc>
          <w:tcPr>
            <w:tcW w:w="5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31D83" w:rsidRPr="008F4AFC" w:rsidRDefault="008F4AFC"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収集方法</w:t>
            </w:r>
          </w:p>
        </w:tc>
      </w:tr>
      <w:tr w:rsidR="00431D83" w:rsidTr="00190654">
        <w:trPr>
          <w:trHeight w:val="448"/>
        </w:trPr>
        <w:tc>
          <w:tcPr>
            <w:tcW w:w="2880" w:type="dxa"/>
            <w:tcBorders>
              <w:top w:val="single" w:sz="8" w:space="0" w:color="auto"/>
              <w:left w:val="single" w:sz="8" w:space="0" w:color="auto"/>
              <w:bottom w:val="single" w:sz="8" w:space="0" w:color="auto"/>
              <w:right w:val="single" w:sz="8" w:space="0" w:color="auto"/>
            </w:tcBorders>
            <w:vAlign w:val="center"/>
          </w:tcPr>
          <w:p w:rsidR="00431D83" w:rsidRPr="008F4AFC" w:rsidRDefault="008F4AFC"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気象情報</w:t>
            </w:r>
          </w:p>
        </w:tc>
        <w:tc>
          <w:tcPr>
            <w:tcW w:w="5760" w:type="dxa"/>
            <w:tcBorders>
              <w:top w:val="single" w:sz="8" w:space="0" w:color="auto"/>
              <w:left w:val="single" w:sz="8" w:space="0" w:color="auto"/>
              <w:bottom w:val="single" w:sz="8" w:space="0" w:color="auto"/>
              <w:right w:val="single" w:sz="8" w:space="0" w:color="auto"/>
            </w:tcBorders>
            <w:vAlign w:val="center"/>
          </w:tcPr>
          <w:p w:rsidR="00431D83" w:rsidRPr="008F4AFC" w:rsidRDefault="008F4AFC" w:rsidP="00D44234">
            <w:pPr>
              <w:rPr>
                <w:rFonts w:ascii="ＭＳ ゴシック" w:hAnsi="ＭＳ ゴシック" w:cs="メイリオ"/>
                <w:sz w:val="21"/>
                <w:szCs w:val="21"/>
              </w:rPr>
            </w:pPr>
            <w:r w:rsidRPr="008F4AFC">
              <w:rPr>
                <w:rFonts w:ascii="ＭＳ ゴシック" w:hAnsi="ＭＳ ゴシック" w:cs="メイリオ" w:hint="eastAsia"/>
                <w:sz w:val="21"/>
                <w:szCs w:val="21"/>
              </w:rPr>
              <w:t>テレビ、ラジオ、インターネット</w:t>
            </w:r>
            <w:r w:rsidR="001655C8">
              <w:rPr>
                <w:rFonts w:ascii="ＭＳ ゴシック" w:hAnsi="ＭＳ ゴシック" w:cs="メイリオ" w:hint="eastAsia"/>
                <w:sz w:val="21"/>
                <w:szCs w:val="21"/>
              </w:rPr>
              <w:t>（情報提供機関サイト）</w:t>
            </w:r>
            <w:r>
              <w:rPr>
                <w:rFonts w:ascii="ＭＳ ゴシック" w:hAnsi="ＭＳ ゴシック" w:cs="メイリオ" w:hint="eastAsia"/>
                <w:sz w:val="21"/>
                <w:szCs w:val="21"/>
              </w:rPr>
              <w:t>、</w:t>
            </w:r>
          </w:p>
          <w:p w:rsidR="008F4AFC" w:rsidRPr="008F4AFC" w:rsidRDefault="008F4AFC" w:rsidP="00D44234">
            <w:pPr>
              <w:rPr>
                <w:rFonts w:ascii="ＭＳ ゴシック" w:hAnsi="ＭＳ ゴシック" w:cs="メイリオ"/>
                <w:sz w:val="21"/>
                <w:szCs w:val="21"/>
              </w:rPr>
            </w:pPr>
            <w:r w:rsidRPr="008F4AFC">
              <w:rPr>
                <w:rFonts w:ascii="ＭＳ ゴシック" w:hAnsi="ＭＳ ゴシック" w:cs="メイリオ" w:hint="eastAsia"/>
                <w:sz w:val="21"/>
                <w:szCs w:val="21"/>
              </w:rPr>
              <w:t>青森気象台ホームページ（http://jma-net.go.jp/aomori/）</w:t>
            </w:r>
          </w:p>
        </w:tc>
      </w:tr>
      <w:tr w:rsidR="00431D83" w:rsidTr="00190654">
        <w:trPr>
          <w:trHeight w:val="443"/>
        </w:trPr>
        <w:tc>
          <w:tcPr>
            <w:tcW w:w="2880" w:type="dxa"/>
            <w:tcBorders>
              <w:top w:val="single" w:sz="8" w:space="0" w:color="auto"/>
              <w:left w:val="single" w:sz="8" w:space="0" w:color="auto"/>
              <w:bottom w:val="single" w:sz="8" w:space="0" w:color="auto"/>
              <w:right w:val="single" w:sz="8" w:space="0" w:color="auto"/>
            </w:tcBorders>
            <w:vAlign w:val="center"/>
          </w:tcPr>
          <w:p w:rsidR="00431D83" w:rsidRPr="008F4AFC" w:rsidRDefault="0067088D" w:rsidP="00D44234">
            <w:pPr>
              <w:jc w:val="center"/>
              <w:rPr>
                <w:rFonts w:ascii="ＭＳ ゴシック" w:hAnsi="ＭＳ ゴシック" w:cs="メイリオ"/>
                <w:sz w:val="21"/>
                <w:szCs w:val="21"/>
              </w:rPr>
            </w:pPr>
            <w:r>
              <w:rPr>
                <w:rFonts w:ascii="ＭＳ ゴシック" w:hAnsi="ＭＳ ゴシック" w:cs="メイリオ" w:hint="eastAsia"/>
                <w:sz w:val="21"/>
                <w:szCs w:val="21"/>
              </w:rPr>
              <w:t>雨量情報</w:t>
            </w:r>
            <w:r w:rsidR="008F4AFC" w:rsidRPr="008F4AFC">
              <w:rPr>
                <w:rFonts w:ascii="ＭＳ ゴシック" w:hAnsi="ＭＳ ゴシック" w:cs="メイリオ" w:hint="eastAsia"/>
                <w:sz w:val="21"/>
                <w:szCs w:val="21"/>
              </w:rPr>
              <w:t>、水位到達情報</w:t>
            </w:r>
          </w:p>
        </w:tc>
        <w:tc>
          <w:tcPr>
            <w:tcW w:w="5760" w:type="dxa"/>
            <w:tcBorders>
              <w:top w:val="single" w:sz="8" w:space="0" w:color="auto"/>
              <w:left w:val="single" w:sz="8" w:space="0" w:color="auto"/>
              <w:bottom w:val="single" w:sz="8" w:space="0" w:color="auto"/>
              <w:right w:val="single" w:sz="8" w:space="0" w:color="auto"/>
            </w:tcBorders>
            <w:vAlign w:val="center"/>
          </w:tcPr>
          <w:p w:rsidR="00431D83" w:rsidRPr="008F4AFC" w:rsidRDefault="008F4AFC" w:rsidP="00D44234">
            <w:pPr>
              <w:rPr>
                <w:rFonts w:ascii="ＭＳ ゴシック" w:hAnsi="ＭＳ ゴシック" w:cs="メイリオ"/>
                <w:sz w:val="21"/>
                <w:szCs w:val="21"/>
              </w:rPr>
            </w:pPr>
            <w:r w:rsidRPr="008F4AFC">
              <w:rPr>
                <w:rFonts w:ascii="ＭＳ ゴシック" w:hAnsi="ＭＳ ゴシック" w:cs="メイリオ" w:hint="eastAsia"/>
                <w:sz w:val="21"/>
                <w:szCs w:val="21"/>
              </w:rPr>
              <w:t>インターネット（国土交通省</w:t>
            </w:r>
            <w:r>
              <w:rPr>
                <w:rFonts w:ascii="ＭＳ ゴシック" w:hAnsi="ＭＳ ゴシック" w:cs="メイリオ" w:hint="eastAsia"/>
                <w:sz w:val="21"/>
                <w:szCs w:val="21"/>
              </w:rPr>
              <w:t>（川の防災情報）、県（</w:t>
            </w:r>
            <w:r w:rsidR="00D44234">
              <w:rPr>
                <w:rFonts w:ascii="ＭＳ ゴシック" w:hAnsi="ＭＳ ゴシック" w:cs="メイリオ" w:hint="eastAsia"/>
                <w:sz w:val="21"/>
                <w:szCs w:val="21"/>
              </w:rPr>
              <w:t>青森県河川砂防情報提供システム</w:t>
            </w:r>
            <w:r>
              <w:rPr>
                <w:rFonts w:ascii="ＭＳ ゴシック" w:hAnsi="ＭＳ ゴシック" w:cs="メイリオ" w:hint="eastAsia"/>
                <w:sz w:val="21"/>
                <w:szCs w:val="21"/>
              </w:rPr>
              <w:t>）</w:t>
            </w:r>
            <w:r w:rsidR="00D44234">
              <w:rPr>
                <w:rFonts w:ascii="ＭＳ ゴシック" w:hAnsi="ＭＳ ゴシック" w:cs="メイリオ" w:hint="eastAsia"/>
                <w:sz w:val="21"/>
                <w:szCs w:val="21"/>
              </w:rPr>
              <w:t>、ほっとスルメール</w:t>
            </w:r>
          </w:p>
        </w:tc>
      </w:tr>
      <w:tr w:rsidR="00431D83" w:rsidTr="00190654">
        <w:trPr>
          <w:trHeight w:val="424"/>
        </w:trPr>
        <w:tc>
          <w:tcPr>
            <w:tcW w:w="2880" w:type="dxa"/>
            <w:tcBorders>
              <w:top w:val="single" w:sz="8" w:space="0" w:color="auto"/>
              <w:left w:val="single" w:sz="8" w:space="0" w:color="auto"/>
              <w:bottom w:val="single" w:sz="8" w:space="0" w:color="auto"/>
              <w:right w:val="single" w:sz="8" w:space="0" w:color="auto"/>
            </w:tcBorders>
            <w:vAlign w:val="center"/>
          </w:tcPr>
          <w:p w:rsidR="008F4AFC" w:rsidRPr="008F4AFC" w:rsidRDefault="00F95C05" w:rsidP="00F95C05">
            <w:pPr>
              <w:jc w:val="center"/>
              <w:rPr>
                <w:rFonts w:ascii="ＭＳ ゴシック" w:hAnsi="ＭＳ ゴシック" w:cs="メイリオ"/>
                <w:sz w:val="21"/>
                <w:szCs w:val="21"/>
              </w:rPr>
            </w:pPr>
            <w:r>
              <w:rPr>
                <w:rFonts w:ascii="ＭＳ ゴシック" w:hAnsi="ＭＳ ゴシック" w:cs="メイリオ" w:hint="eastAsia"/>
                <w:sz w:val="21"/>
                <w:szCs w:val="21"/>
              </w:rPr>
              <w:t>高齢者等避難</w:t>
            </w:r>
            <w:r w:rsidR="008F4AFC" w:rsidRPr="008F4AFC">
              <w:rPr>
                <w:rFonts w:ascii="ＭＳ ゴシック" w:hAnsi="ＭＳ ゴシック" w:cs="メイリオ" w:hint="eastAsia"/>
                <w:sz w:val="21"/>
                <w:szCs w:val="21"/>
              </w:rPr>
              <w:t>、避難指示</w:t>
            </w:r>
          </w:p>
        </w:tc>
        <w:tc>
          <w:tcPr>
            <w:tcW w:w="5760" w:type="dxa"/>
            <w:tcBorders>
              <w:top w:val="single" w:sz="8" w:space="0" w:color="auto"/>
              <w:left w:val="single" w:sz="8" w:space="0" w:color="auto"/>
              <w:bottom w:val="single" w:sz="8" w:space="0" w:color="auto"/>
              <w:right w:val="single" w:sz="8" w:space="0" w:color="auto"/>
            </w:tcBorders>
            <w:vAlign w:val="center"/>
          </w:tcPr>
          <w:p w:rsidR="00431D83" w:rsidRPr="008F4AFC" w:rsidRDefault="001655C8" w:rsidP="00D44234">
            <w:pPr>
              <w:rPr>
                <w:rFonts w:ascii="ＭＳ ゴシック" w:hAnsi="ＭＳ ゴシック" w:cs="メイリオ"/>
                <w:sz w:val="21"/>
                <w:szCs w:val="21"/>
              </w:rPr>
            </w:pPr>
            <w:r>
              <w:rPr>
                <w:rFonts w:ascii="ＭＳ ゴシック" w:hAnsi="ＭＳ ゴシック" w:cs="メイリオ" w:hint="eastAsia"/>
                <w:sz w:val="21"/>
                <w:szCs w:val="21"/>
              </w:rPr>
              <w:t>防災行政無線、</w:t>
            </w:r>
            <w:r w:rsidR="00D44234">
              <w:rPr>
                <w:rFonts w:ascii="ＭＳ ゴシック" w:hAnsi="ＭＳ ゴシック" w:cs="メイリオ" w:hint="eastAsia"/>
                <w:sz w:val="21"/>
                <w:szCs w:val="21"/>
              </w:rPr>
              <w:t>テレビ、ラジオ、インターネット</w:t>
            </w:r>
            <w:r w:rsidRPr="001655C8">
              <w:rPr>
                <w:rFonts w:ascii="ＭＳ ゴシック" w:hAnsi="ＭＳ ゴシック" w:cs="メイリオ" w:hint="eastAsia"/>
                <w:sz w:val="21"/>
                <w:szCs w:val="21"/>
              </w:rPr>
              <w:t>（情報提供機関サイト）</w:t>
            </w:r>
            <w:r w:rsidR="00D44234">
              <w:rPr>
                <w:rFonts w:ascii="ＭＳ ゴシック" w:hAnsi="ＭＳ ゴシック" w:cs="メイリオ" w:hint="eastAsia"/>
                <w:sz w:val="21"/>
                <w:szCs w:val="21"/>
              </w:rPr>
              <w:t>、</w:t>
            </w:r>
            <w:r w:rsidRPr="001655C8">
              <w:rPr>
                <w:rFonts w:ascii="ＭＳ ゴシック" w:hAnsi="ＭＳ ゴシック" w:cs="メイリオ" w:hint="eastAsia"/>
                <w:sz w:val="21"/>
                <w:szCs w:val="21"/>
              </w:rPr>
              <w:t>ほっとスルメール</w:t>
            </w:r>
            <w:r>
              <w:rPr>
                <w:rFonts w:ascii="ＭＳ ゴシック" w:hAnsi="ＭＳ ゴシック" w:cs="メイリオ" w:hint="eastAsia"/>
                <w:sz w:val="21"/>
                <w:szCs w:val="21"/>
              </w:rPr>
              <w:t>、</w:t>
            </w:r>
            <w:r w:rsidR="00D44234">
              <w:rPr>
                <w:rFonts w:ascii="ＭＳ ゴシック" w:hAnsi="ＭＳ ゴシック" w:cs="メイリオ" w:hint="eastAsia"/>
                <w:sz w:val="21"/>
                <w:szCs w:val="21"/>
              </w:rPr>
              <w:t>緊急速報メール</w:t>
            </w:r>
          </w:p>
        </w:tc>
      </w:tr>
    </w:tbl>
    <w:p w:rsidR="00431D83" w:rsidRDefault="00431D83" w:rsidP="008F5356">
      <w:pPr>
        <w:rPr>
          <w:rFonts w:ascii="ＭＳ ゴシック" w:hAnsi="ＭＳ ゴシック" w:cs="メイリオ"/>
          <w:szCs w:val="24"/>
        </w:rPr>
      </w:pPr>
    </w:p>
    <w:p w:rsidR="00E5100F" w:rsidRDefault="00E5100F" w:rsidP="00152608">
      <w:pPr>
        <w:spacing w:line="0" w:lineRule="atLeast"/>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w:t>
      </w:r>
      <w:r w:rsidR="00152608">
        <w:rPr>
          <w:rFonts w:ascii="ＭＳ ゴシック" w:hAnsi="ＭＳ ゴシック" w:cs="メイリオ" w:hint="eastAsia"/>
          <w:szCs w:val="24"/>
        </w:rPr>
        <w:t>８</w:t>
      </w:r>
      <w:r>
        <w:rPr>
          <w:rFonts w:ascii="ＭＳ ゴシック" w:hAnsi="ＭＳ ゴシック" w:cs="メイリオ" w:hint="eastAsia"/>
          <w:szCs w:val="24"/>
        </w:rPr>
        <w:t>条　情報の伝達については、情報伝達係が主として次の事項を定める伝達等を実施する</w:t>
      </w:r>
      <w:r w:rsidRPr="00EA7C2E">
        <w:rPr>
          <w:rFonts w:ascii="ＭＳ ゴシック" w:hAnsi="ＭＳ ゴシック" w:cs="メイリオ" w:hint="eastAsia"/>
          <w:szCs w:val="24"/>
        </w:rPr>
        <w:t>。</w:t>
      </w:r>
    </w:p>
    <w:p w:rsidR="00E5100F" w:rsidRDefault="00E5100F" w:rsidP="00152608">
      <w:pPr>
        <w:spacing w:line="0" w:lineRule="atLeast"/>
        <w:ind w:leftChars="220" w:left="768" w:hangingChars="100" w:hanging="240"/>
        <w:rPr>
          <w:rFonts w:ascii="ＭＳ ゴシック" w:hAnsi="ＭＳ ゴシック" w:cs="メイリオ"/>
          <w:szCs w:val="24"/>
        </w:rPr>
      </w:pPr>
      <w:r>
        <w:rPr>
          <w:rFonts w:ascii="ＭＳ ゴシック" w:hAnsi="ＭＳ ゴシック" w:cs="メイリオ" w:hint="eastAsia"/>
          <w:szCs w:val="24"/>
        </w:rPr>
        <w:t>２　情報については、</w:t>
      </w:r>
      <w:r w:rsidR="00F734E6">
        <w:rPr>
          <w:rFonts w:ascii="ＭＳ ゴシック" w:hAnsi="ＭＳ ゴシック" w:cs="メイリオ" w:hint="eastAsia"/>
          <w:szCs w:val="24"/>
        </w:rPr>
        <w:t>自衛防災</w:t>
      </w:r>
      <w:r>
        <w:rPr>
          <w:rFonts w:ascii="ＭＳ ゴシック" w:hAnsi="ＭＳ ゴシック" w:cs="メイリオ" w:hint="eastAsia"/>
          <w:szCs w:val="24"/>
        </w:rPr>
        <w:t>組織の総括管理者に連絡するとともに、施設の緊急連絡網などを活用し、施設内関係者で情報共有を行う。</w:t>
      </w:r>
    </w:p>
    <w:p w:rsidR="00E5100F" w:rsidRDefault="00E5100F" w:rsidP="00152608">
      <w:pPr>
        <w:spacing w:line="0" w:lineRule="atLeast"/>
        <w:ind w:leftChars="200" w:left="720" w:hangingChars="100" w:hanging="240"/>
        <w:rPr>
          <w:rFonts w:ascii="ＭＳ ゴシック" w:hAnsi="ＭＳ ゴシック" w:cs="メイリオ"/>
          <w:szCs w:val="24"/>
        </w:rPr>
      </w:pPr>
      <w:r>
        <w:rPr>
          <w:rFonts w:ascii="ＭＳ ゴシック" w:hAnsi="ＭＳ ゴシック" w:cs="メイリオ" w:hint="eastAsia"/>
          <w:szCs w:val="24"/>
        </w:rPr>
        <w:t>３　警戒体制の際、避難情報が発出され、避難を開始する際には、「</w:t>
      </w:r>
      <w:r w:rsidR="00ED7C0D">
        <w:rPr>
          <w:rFonts w:ascii="ＭＳ ゴシック" w:hAnsi="ＭＳ ゴシック" w:cs="メイリオ" w:hint="eastAsia"/>
          <w:szCs w:val="24"/>
        </w:rPr>
        <w:t>保護者</w:t>
      </w:r>
      <w:r>
        <w:rPr>
          <w:rFonts w:ascii="ＭＳ ゴシック" w:hAnsi="ＭＳ ゴシック" w:cs="メイリオ" w:hint="eastAsia"/>
          <w:szCs w:val="24"/>
        </w:rPr>
        <w:t>緊急連絡網」に基づき、施設周辺の避難場所に避難する旨を連絡する。また、五戸町総務課（防災部局）へも連絡する。</w:t>
      </w:r>
    </w:p>
    <w:p w:rsidR="00E5100F" w:rsidRDefault="00E5100F" w:rsidP="00152608">
      <w:pPr>
        <w:spacing w:line="0" w:lineRule="atLeast"/>
        <w:ind w:leftChars="200" w:left="720" w:hangingChars="100" w:hanging="240"/>
        <w:rPr>
          <w:rFonts w:ascii="ＭＳ ゴシック" w:hAnsi="ＭＳ ゴシック" w:cs="メイリオ"/>
          <w:szCs w:val="24"/>
        </w:rPr>
      </w:pPr>
      <w:r>
        <w:rPr>
          <w:rFonts w:ascii="ＭＳ ゴシック" w:hAnsi="ＭＳ ゴシック" w:cs="メイリオ" w:hint="eastAsia"/>
          <w:szCs w:val="24"/>
        </w:rPr>
        <w:t>４　避難完了後、</w:t>
      </w:r>
      <w:r w:rsidRPr="00E5100F">
        <w:rPr>
          <w:rFonts w:ascii="ＭＳ ゴシック" w:hAnsi="ＭＳ ゴシック" w:cs="メイリオ" w:hint="eastAsia"/>
          <w:szCs w:val="24"/>
        </w:rPr>
        <w:t>五戸町総務課（防災部局）</w:t>
      </w:r>
      <w:r>
        <w:rPr>
          <w:rFonts w:ascii="ＭＳ ゴシック" w:hAnsi="ＭＳ ゴシック" w:cs="メイリオ" w:hint="eastAsia"/>
          <w:szCs w:val="24"/>
        </w:rPr>
        <w:t>へ完了した旨を連絡する。また、避難箇所周辺の状況を確認し、</w:t>
      </w:r>
      <w:r w:rsidR="00EB71B9">
        <w:rPr>
          <w:rFonts w:ascii="ＭＳ ゴシック" w:hAnsi="ＭＳ ゴシック" w:cs="メイリオ" w:hint="eastAsia"/>
          <w:szCs w:val="24"/>
        </w:rPr>
        <w:t>保護者への引き渡しが可能と判断される場合には、</w:t>
      </w:r>
      <w:r w:rsidR="00EB71B9" w:rsidRPr="00EB71B9">
        <w:rPr>
          <w:rFonts w:ascii="ＭＳ ゴシック" w:hAnsi="ＭＳ ゴシック" w:cs="メイリオ" w:hint="eastAsia"/>
          <w:szCs w:val="24"/>
        </w:rPr>
        <w:t>「保護者緊急連絡網」に基づき、</w:t>
      </w:r>
      <w:r w:rsidR="00EB71B9">
        <w:rPr>
          <w:rFonts w:ascii="ＭＳ ゴシック" w:hAnsi="ＭＳ ゴシック" w:cs="メイリオ" w:hint="eastAsia"/>
          <w:szCs w:val="24"/>
        </w:rPr>
        <w:t>引き渡しを行う旨を連絡する。</w:t>
      </w:r>
    </w:p>
    <w:p w:rsidR="00F65782" w:rsidRDefault="00F65782" w:rsidP="00F65782">
      <w:pPr>
        <w:rPr>
          <w:rFonts w:ascii="ＭＳ ゴシック" w:hAnsi="ＭＳ ゴシック" w:cs="メイリオ"/>
          <w:szCs w:val="24"/>
        </w:rPr>
      </w:pPr>
    </w:p>
    <w:p w:rsidR="00EB71B9" w:rsidRDefault="00EB71B9" w:rsidP="00EB71B9">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第４節</w:t>
      </w:r>
      <w:r w:rsidRPr="00EA7C2E">
        <w:rPr>
          <w:rFonts w:ascii="メイリオ" w:eastAsia="メイリオ" w:hAnsi="メイリオ" w:cs="メイリオ" w:hint="eastAsia"/>
          <w:b/>
          <w:sz w:val="26"/>
          <w:szCs w:val="26"/>
        </w:rPr>
        <w:t xml:space="preserve">　</w:t>
      </w:r>
      <w:r>
        <w:rPr>
          <w:rFonts w:ascii="メイリオ" w:eastAsia="メイリオ" w:hAnsi="メイリオ" w:cs="メイリオ" w:hint="eastAsia"/>
          <w:b/>
          <w:sz w:val="26"/>
          <w:szCs w:val="26"/>
        </w:rPr>
        <w:t>避難誘導等</w:t>
      </w:r>
    </w:p>
    <w:p w:rsidR="00EB71B9" w:rsidRPr="00EA7C2E" w:rsidRDefault="00EB71B9" w:rsidP="00EB71B9">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１　避難誘導</w:t>
      </w:r>
    </w:p>
    <w:p w:rsidR="00EB71B9" w:rsidRDefault="00EB71B9" w:rsidP="00EB71B9">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w:t>
      </w:r>
      <w:r w:rsidR="00D36F19">
        <w:rPr>
          <w:rFonts w:ascii="ＭＳ ゴシック" w:hAnsi="ＭＳ ゴシック" w:cs="メイリオ" w:hint="eastAsia"/>
          <w:szCs w:val="24"/>
        </w:rPr>
        <w:t>９</w:t>
      </w:r>
      <w:r>
        <w:rPr>
          <w:rFonts w:ascii="ＭＳ ゴシック" w:hAnsi="ＭＳ ゴシック" w:cs="メイリオ" w:hint="eastAsia"/>
          <w:szCs w:val="24"/>
        </w:rPr>
        <w:t>条　避難場所については、</w:t>
      </w:r>
      <w:r w:rsidRPr="00E841A8">
        <w:rPr>
          <w:rFonts w:ascii="ＭＳ ゴシック" w:hAnsi="ＭＳ ゴシック" w:cs="メイリオ" w:hint="eastAsia"/>
          <w:color w:val="FF0000"/>
          <w:szCs w:val="24"/>
        </w:rPr>
        <w:t>◯◯</w:t>
      </w:r>
      <w:r w:rsidR="00F65782" w:rsidRPr="00F65782">
        <w:rPr>
          <w:rFonts w:ascii="ＭＳ ゴシック" w:hAnsi="ＭＳ ゴシック" w:cs="メイリオ" w:hint="eastAsia"/>
          <w:color w:val="FF0000"/>
          <w:szCs w:val="24"/>
        </w:rPr>
        <w:t>◯◯◯◯</w:t>
      </w:r>
      <w:r>
        <w:rPr>
          <w:rFonts w:ascii="ＭＳ ゴシック" w:hAnsi="ＭＳ ゴシック" w:cs="メイリオ" w:hint="eastAsia"/>
          <w:szCs w:val="24"/>
        </w:rPr>
        <w:t>とする。</w:t>
      </w:r>
    </w:p>
    <w:p w:rsidR="00EB71B9" w:rsidRPr="00EA7C2E" w:rsidRDefault="00EB71B9" w:rsidP="00EB71B9">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第1</w:t>
      </w:r>
      <w:r w:rsidR="00D36F19">
        <w:rPr>
          <w:rFonts w:ascii="ＭＳ ゴシック" w:hAnsi="ＭＳ ゴシック" w:cs="メイリオ" w:hint="eastAsia"/>
          <w:szCs w:val="24"/>
        </w:rPr>
        <w:t>0</w:t>
      </w:r>
      <w:r>
        <w:rPr>
          <w:rFonts w:ascii="ＭＳ ゴシック" w:hAnsi="ＭＳ ゴシック" w:cs="メイリオ" w:hint="eastAsia"/>
          <w:szCs w:val="24"/>
        </w:rPr>
        <w:t>条　周辺の浸水の状況や利用者の健康状態、水位の急激な上昇等について情報収集を行い、</w:t>
      </w:r>
      <w:r w:rsidR="008D5A28">
        <w:rPr>
          <w:rFonts w:ascii="ＭＳ ゴシック" w:hAnsi="ＭＳ ゴシック" w:cs="メイリオ" w:hint="eastAsia"/>
          <w:szCs w:val="24"/>
        </w:rPr>
        <w:t>上記避難</w:t>
      </w:r>
      <w:r>
        <w:rPr>
          <w:rFonts w:ascii="ＭＳ ゴシック" w:hAnsi="ＭＳ ゴシック" w:cs="メイリオ" w:hint="eastAsia"/>
          <w:szCs w:val="24"/>
        </w:rPr>
        <w:t>場所</w:t>
      </w:r>
      <w:r w:rsidR="008D5A28">
        <w:rPr>
          <w:rFonts w:ascii="ＭＳ ゴシック" w:hAnsi="ＭＳ ゴシック" w:cs="メイリオ" w:hint="eastAsia"/>
          <w:szCs w:val="24"/>
        </w:rPr>
        <w:t>への避難が困難な場合には、本施設２階</w:t>
      </w:r>
      <w:r w:rsidR="00E841A8">
        <w:rPr>
          <w:rFonts w:ascii="ＭＳ ゴシック" w:hAnsi="ＭＳ ゴシック" w:cs="メイリオ" w:hint="eastAsia"/>
          <w:szCs w:val="24"/>
        </w:rPr>
        <w:t>以上に避難を行う</w:t>
      </w:r>
      <w:r>
        <w:rPr>
          <w:rFonts w:ascii="ＭＳ ゴシック" w:hAnsi="ＭＳ ゴシック" w:cs="メイリオ" w:hint="eastAsia"/>
          <w:szCs w:val="24"/>
        </w:rPr>
        <w:t>。</w:t>
      </w:r>
    </w:p>
    <w:p w:rsidR="00E841A8" w:rsidRDefault="00E841A8" w:rsidP="00E841A8">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第1</w:t>
      </w:r>
      <w:r w:rsidR="00D36F19">
        <w:rPr>
          <w:rFonts w:ascii="ＭＳ ゴシック" w:hAnsi="ＭＳ ゴシック" w:cs="メイリオ" w:hint="eastAsia"/>
          <w:szCs w:val="24"/>
        </w:rPr>
        <w:t>1</w:t>
      </w:r>
      <w:r>
        <w:rPr>
          <w:rFonts w:ascii="ＭＳ ゴシック" w:hAnsi="ＭＳ ゴシック" w:cs="メイリオ" w:hint="eastAsia"/>
          <w:szCs w:val="24"/>
        </w:rPr>
        <w:t>条　避難場所への順路については、あらかじめ別途定めておくこととし、施設内に掲示し情報の共有を図る。</w:t>
      </w:r>
    </w:p>
    <w:p w:rsidR="00E841A8" w:rsidRDefault="00E841A8" w:rsidP="00E841A8">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第1</w:t>
      </w:r>
      <w:r w:rsidR="00D36F19">
        <w:rPr>
          <w:rFonts w:ascii="ＭＳ ゴシック" w:hAnsi="ＭＳ ゴシック" w:cs="メイリオ" w:hint="eastAsia"/>
          <w:szCs w:val="24"/>
        </w:rPr>
        <w:t>2</w:t>
      </w:r>
      <w:r>
        <w:rPr>
          <w:rFonts w:ascii="ＭＳ ゴシック" w:hAnsi="ＭＳ ゴシック" w:cs="メイリオ" w:hint="eastAsia"/>
          <w:szCs w:val="24"/>
        </w:rPr>
        <w:t>条　避難場所への避難については、原則歩行とし、避難誘導に際しては、拡声器を使用、誘導員を配備する。車による移動を行う場合は、</w:t>
      </w:r>
      <w:r w:rsidRPr="00E841A8">
        <w:rPr>
          <w:rFonts w:ascii="ＭＳ ゴシック" w:hAnsi="ＭＳ ゴシック" w:cs="メイリオ" w:hint="eastAsia"/>
          <w:szCs w:val="24"/>
        </w:rPr>
        <w:t>五戸町総務課（防災部局）</w:t>
      </w:r>
      <w:r>
        <w:rPr>
          <w:rFonts w:ascii="ＭＳ ゴシック" w:hAnsi="ＭＳ ゴシック" w:cs="メイリオ" w:hint="eastAsia"/>
          <w:szCs w:val="24"/>
        </w:rPr>
        <w:t>と経路等について確認の上、実施する。</w:t>
      </w:r>
    </w:p>
    <w:p w:rsidR="00B968AE" w:rsidRPr="00EA7C2E" w:rsidRDefault="00B968AE" w:rsidP="00B968AE">
      <w:pPr>
        <w:rPr>
          <w:rFonts w:ascii="ＭＳ ゴシック" w:hAnsi="ＭＳ ゴシック" w:cs="メイリオ"/>
          <w:szCs w:val="24"/>
        </w:rPr>
      </w:pPr>
    </w:p>
    <w:p w:rsidR="00E841A8" w:rsidRPr="00EA7C2E" w:rsidRDefault="00E841A8" w:rsidP="00E841A8">
      <w:pPr>
        <w:snapToGrid w:val="0"/>
        <w:rPr>
          <w:rFonts w:ascii="メイリオ" w:eastAsia="メイリオ" w:hAnsi="メイリオ" w:cs="メイリオ"/>
          <w:b/>
          <w:sz w:val="26"/>
          <w:szCs w:val="26"/>
        </w:rPr>
      </w:pPr>
      <w:r>
        <w:rPr>
          <w:rFonts w:ascii="メイリオ" w:eastAsia="メイリオ" w:hAnsi="メイリオ" w:cs="メイリオ" w:hint="eastAsia"/>
          <w:b/>
          <w:sz w:val="26"/>
          <w:szCs w:val="26"/>
        </w:rPr>
        <w:t>２　避難の確保を図るための設備等の配備</w:t>
      </w:r>
    </w:p>
    <w:p w:rsidR="00E841A8" w:rsidRDefault="00E841A8" w:rsidP="00E841A8">
      <w:pPr>
        <w:ind w:leftChars="100" w:left="1200" w:hangingChars="400" w:hanging="960"/>
        <w:rPr>
          <w:rFonts w:ascii="ＭＳ ゴシック" w:hAnsi="ＭＳ ゴシック" w:cs="メイリオ"/>
          <w:szCs w:val="24"/>
        </w:rPr>
      </w:pPr>
      <w:r>
        <w:rPr>
          <w:rFonts w:ascii="ＭＳ ゴシック" w:hAnsi="ＭＳ ゴシック" w:cs="メイリオ" w:hint="eastAsia"/>
          <w:szCs w:val="24"/>
        </w:rPr>
        <w:t>第1</w:t>
      </w:r>
      <w:r w:rsidR="00D36F19">
        <w:rPr>
          <w:rFonts w:ascii="ＭＳ ゴシック" w:hAnsi="ＭＳ ゴシック" w:cs="メイリオ" w:hint="eastAsia"/>
          <w:szCs w:val="24"/>
        </w:rPr>
        <w:t>3</w:t>
      </w:r>
      <w:r>
        <w:rPr>
          <w:rFonts w:ascii="ＭＳ ゴシック" w:hAnsi="ＭＳ ゴシック" w:cs="メイリオ" w:hint="eastAsia"/>
          <w:szCs w:val="24"/>
        </w:rPr>
        <w:t>条　情報収集・伝達及び避難誘導に使用する設備等については、次のとおりとする。なお、これら資機材については、日頃からその維持管理に努める。</w:t>
      </w:r>
    </w:p>
    <w:p w:rsidR="00E841A8" w:rsidRPr="00EA7C2E" w:rsidRDefault="00431D83" w:rsidP="008F5356">
      <w:pPr>
        <w:rPr>
          <w:rFonts w:ascii="ＭＳ ゴシック" w:hAnsi="ＭＳ ゴシック" w:cs="メイリオ"/>
          <w:szCs w:val="24"/>
        </w:rPr>
      </w:pPr>
      <w:r>
        <w:rPr>
          <w:rFonts w:ascii="ＭＳ ゴシック" w:hAnsi="ＭＳ ゴシック" w:cs="メイリオ"/>
          <w:noProof/>
          <w:szCs w:val="24"/>
        </w:rPr>
        <mc:AlternateContent>
          <mc:Choice Requires="wps">
            <w:drawing>
              <wp:anchor distT="0" distB="0" distL="114300" distR="114300" simplePos="0" relativeHeight="251834880" behindDoc="0" locked="0" layoutInCell="1" allowOverlap="1" wp14:anchorId="5088D0D7" wp14:editId="2BC09967">
                <wp:simplePos x="0" y="0"/>
                <wp:positionH relativeFrom="column">
                  <wp:posOffset>4445</wp:posOffset>
                </wp:positionH>
                <wp:positionV relativeFrom="paragraph">
                  <wp:posOffset>70485</wp:posOffset>
                </wp:positionV>
                <wp:extent cx="5791200" cy="1137285"/>
                <wp:effectExtent l="0" t="0" r="19050" b="24765"/>
                <wp:wrapNone/>
                <wp:docPr id="10" name="正方形/長方形 10"/>
                <wp:cNvGraphicFramePr/>
                <a:graphic xmlns:a="http://schemas.openxmlformats.org/drawingml/2006/main">
                  <a:graphicData uri="http://schemas.microsoft.com/office/word/2010/wordprocessingShape">
                    <wps:wsp>
                      <wps:cNvSpPr/>
                      <wps:spPr>
                        <a:xfrm>
                          <a:off x="0" y="0"/>
                          <a:ext cx="5791200" cy="1137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B1737" id="正方形/長方形 10" o:spid="_x0000_s1026" style="position:absolute;left:0;text-align:left;margin-left:.35pt;margin-top:5.55pt;width:456pt;height:89.55pt;z-index:25183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GyrAIAAJEFAAAOAAAAZHJzL2Uyb0RvYy54bWysVM1u1DAQviPxDpbvNJulS9uo2WrVqgip&#10;ale0qGfXsbuRHI+xvZtd3gMeAM6cEQceh0q8BWM7ya5KxQGRgzP2zHzzP8cn60aRlbCuBl3SfG9E&#10;idAcqlrfl/TdzfmLQ0qcZ7piCrQo6UY4ejJ9/uy4NYUYwwJUJSxBEO2K1pR04b0psszxhWiY2wMj&#10;NDIl2IZ5vNr7rLKsRfRGZePR6FXWgq2MBS6cw9ezxKTTiC+l4P5KSic8USVF33w8bTzvwplNj1lx&#10;b5lZ1Lxzg/2DFw2rNRodoM6YZ2Rp6z+gmppbcCD9HocmAylrLmIMGE0+ehTN9YIZEWPB5DgzpMn9&#10;P1h+uZpbUldYO0yPZg3W6OHrl4dP33/++Jz9+vgtUQS5mKrWuAI1rs3cdjeHZIh7LW0T/hgRWcf0&#10;bob0irUnHB8nB0c51owSjrw8f3kwPpwE1GyrbqzzrwU0JBAltVi/mFa2unA+ifYiwZqG81opfGeF&#10;0uF0oOoqvMVLaCJxqixZMSy/X+edtR0ptB00sxBZiiVSfqNEQn0rJKYHvR9HR2JjbjEZ50L7PLEW&#10;rBLJ1GSEX2+s9yIGqjQCBmSJTg7YHUAvmUB67BR2Jx9URezrQXn0N8eS8qARLYP2g3JTa7BPASiM&#10;qrOc5PskpdSELN1BtcHmsZCmyhl+XmPZLpjzc2ZxjLDUuBr8FR5SQVtS6ChKFmA/PPUe5LG7kUtJ&#10;i2NZUvd+yaygRL3R2PdH+f5+mON42Z8cjPFidzl3uxy9bE4BS5/jEjI8kkHeq56UFppb3CCzYBVZ&#10;THO0XVLubX859Wld4A7iYjaLYji7hvkLfW14AA9ZDW15s75l1nS967HtL6EfYVY8auEkGzQ1zJYe&#10;ZB37e5vXLt8497Fxuh0VFsvuPUptN+n0NwAAAP//AwBQSwMEFAAGAAgAAAAhACuNZvbcAAAABwEA&#10;AA8AAABkcnMvZG93bnJldi54bWxMjjFPwzAQhXck/oN1SCwVdZwBaIhTIRCoA0KiwMB2SY44ND5H&#10;sduGf88xwXjfe3r3levZD+pAU+wDWzDLDBRxE9qeOwtvrw8X16BiQm5xCEwWvinCujo9KbFow5Ff&#10;6LBNnZIRjgVacCmNhdaxceQxLsNILNlnmDwmOadOtxMeZdwPOs+yS+2xZ/ngcKQ7R81uu/cWPjZz&#10;6r7MY3ra4eJ9sXF183xfW3t+Nt/egEo0p78y/OqLOlTiVIc9t1ENFq6kJ9QYUJKuTC6gFrDKctBV&#10;qf/7Vz8AAAD//wMAUEsBAi0AFAAGAAgAAAAhALaDOJL+AAAA4QEAABMAAAAAAAAAAAAAAAAAAAAA&#10;AFtDb250ZW50X1R5cGVzXS54bWxQSwECLQAUAAYACAAAACEAOP0h/9YAAACUAQAACwAAAAAAAAAA&#10;AAAAAAAvAQAAX3JlbHMvLnJlbHNQSwECLQAUAAYACAAAACEAXEIRsqwCAACRBQAADgAAAAAAAAAA&#10;AAAAAAAuAgAAZHJzL2Uyb0RvYy54bWxQSwECLQAUAAYACAAAACEAK41m9twAAAAHAQAADwAAAAAA&#10;AAAAAAAAAAAGBQAAZHJzL2Rvd25yZXYueG1sUEsFBgAAAAAEAAQA8wAAAA8GAAAAAA==&#10;" filled="f" strokecolor="black [3213]" strokeweight="1pt"/>
            </w:pict>
          </mc:Fallback>
        </mc:AlternateContent>
      </w:r>
    </w:p>
    <w:tbl>
      <w:tblPr>
        <w:tblStyle w:val="a3"/>
        <w:tblW w:w="0" w:type="auto"/>
        <w:tblInd w:w="348" w:type="dxa"/>
        <w:tblLook w:val="04A0" w:firstRow="1" w:lastRow="0" w:firstColumn="1" w:lastColumn="0" w:noHBand="0" w:noVBand="1"/>
      </w:tblPr>
      <w:tblGrid>
        <w:gridCol w:w="2160"/>
        <w:gridCol w:w="6480"/>
      </w:tblGrid>
      <w:tr w:rsidR="00E841A8" w:rsidRPr="00E841A8" w:rsidTr="00190654">
        <w:tc>
          <w:tcPr>
            <w:tcW w:w="2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841A8" w:rsidRPr="008F4AFC" w:rsidRDefault="00E841A8"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収集する情報</w:t>
            </w:r>
          </w:p>
        </w:tc>
        <w:tc>
          <w:tcPr>
            <w:tcW w:w="6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841A8" w:rsidRPr="008F4AFC" w:rsidRDefault="00E841A8"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収集方法</w:t>
            </w:r>
          </w:p>
        </w:tc>
      </w:tr>
      <w:tr w:rsidR="00E841A8" w:rsidRPr="00E841A8" w:rsidTr="00190654">
        <w:tc>
          <w:tcPr>
            <w:tcW w:w="2160" w:type="dxa"/>
            <w:tcBorders>
              <w:top w:val="single" w:sz="8" w:space="0" w:color="auto"/>
              <w:left w:val="single" w:sz="8" w:space="0" w:color="auto"/>
              <w:bottom w:val="single" w:sz="8" w:space="0" w:color="auto"/>
              <w:right w:val="single" w:sz="8" w:space="0" w:color="auto"/>
            </w:tcBorders>
            <w:vAlign w:val="center"/>
          </w:tcPr>
          <w:p w:rsidR="00E841A8" w:rsidRPr="008F4AFC" w:rsidRDefault="00E841A8"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情報収集・伝達</w:t>
            </w:r>
          </w:p>
        </w:tc>
        <w:tc>
          <w:tcPr>
            <w:tcW w:w="6480" w:type="dxa"/>
            <w:tcBorders>
              <w:top w:val="single" w:sz="8" w:space="0" w:color="auto"/>
              <w:left w:val="single" w:sz="8" w:space="0" w:color="auto"/>
              <w:bottom w:val="single" w:sz="8" w:space="0" w:color="auto"/>
              <w:right w:val="single" w:sz="8" w:space="0" w:color="auto"/>
            </w:tcBorders>
            <w:vAlign w:val="center"/>
          </w:tcPr>
          <w:p w:rsidR="00E841A8" w:rsidRPr="008F4AFC" w:rsidRDefault="00E841A8" w:rsidP="00D44234">
            <w:pPr>
              <w:rPr>
                <w:rFonts w:ascii="ＭＳ ゴシック" w:hAnsi="ＭＳ ゴシック" w:cs="メイリオ"/>
                <w:sz w:val="21"/>
                <w:szCs w:val="21"/>
              </w:rPr>
            </w:pPr>
            <w:r w:rsidRPr="008F4AFC">
              <w:rPr>
                <w:rFonts w:ascii="ＭＳ ゴシック" w:hAnsi="ＭＳ ゴシック" w:cs="メイリオ" w:hint="eastAsia"/>
                <w:sz w:val="21"/>
                <w:szCs w:val="21"/>
              </w:rPr>
              <w:t>ラジオ、</w:t>
            </w:r>
            <w:r w:rsidR="00431D83" w:rsidRPr="008F4AFC">
              <w:rPr>
                <w:rFonts w:ascii="ＭＳ ゴシック" w:hAnsi="ＭＳ ゴシック" w:cs="メイリオ" w:hint="eastAsia"/>
                <w:sz w:val="21"/>
                <w:szCs w:val="21"/>
              </w:rPr>
              <w:t>携帯電話</w:t>
            </w:r>
            <w:r w:rsidRPr="008F4AFC">
              <w:rPr>
                <w:rFonts w:ascii="ＭＳ ゴシック" w:hAnsi="ＭＳ ゴシック" w:cs="メイリオ" w:hint="eastAsia"/>
                <w:sz w:val="21"/>
                <w:szCs w:val="21"/>
              </w:rPr>
              <w:t>、</w:t>
            </w:r>
            <w:r w:rsidR="008F4AFC">
              <w:rPr>
                <w:rFonts w:ascii="ＭＳ ゴシック" w:hAnsi="ＭＳ ゴシック" w:cs="メイリオ" w:hint="eastAsia"/>
                <w:sz w:val="21"/>
                <w:szCs w:val="21"/>
              </w:rPr>
              <w:t>タブレット、</w:t>
            </w:r>
            <w:r w:rsidRPr="008F4AFC">
              <w:rPr>
                <w:rFonts w:ascii="ＭＳ ゴシック" w:hAnsi="ＭＳ ゴシック" w:cs="メイリオ" w:hint="eastAsia"/>
                <w:sz w:val="21"/>
                <w:szCs w:val="21"/>
              </w:rPr>
              <w:t>懐中電灯</w:t>
            </w:r>
          </w:p>
        </w:tc>
      </w:tr>
      <w:tr w:rsidR="00E841A8" w:rsidRPr="00E841A8" w:rsidTr="00190654">
        <w:trPr>
          <w:trHeight w:val="478"/>
        </w:trPr>
        <w:tc>
          <w:tcPr>
            <w:tcW w:w="2160" w:type="dxa"/>
            <w:tcBorders>
              <w:top w:val="single" w:sz="8" w:space="0" w:color="auto"/>
              <w:left w:val="single" w:sz="8" w:space="0" w:color="auto"/>
              <w:bottom w:val="single" w:sz="8" w:space="0" w:color="auto"/>
              <w:right w:val="single" w:sz="8" w:space="0" w:color="auto"/>
            </w:tcBorders>
            <w:vAlign w:val="center"/>
          </w:tcPr>
          <w:p w:rsidR="00E841A8" w:rsidRPr="008F4AFC" w:rsidRDefault="00E841A8" w:rsidP="00D44234">
            <w:pPr>
              <w:jc w:val="center"/>
              <w:rPr>
                <w:rFonts w:ascii="ＭＳ ゴシック" w:hAnsi="ＭＳ ゴシック" w:cs="メイリオ"/>
                <w:sz w:val="21"/>
                <w:szCs w:val="21"/>
              </w:rPr>
            </w:pPr>
            <w:r w:rsidRPr="008F4AFC">
              <w:rPr>
                <w:rFonts w:ascii="ＭＳ ゴシック" w:hAnsi="ＭＳ ゴシック" w:cs="メイリオ" w:hint="eastAsia"/>
                <w:sz w:val="21"/>
                <w:szCs w:val="21"/>
              </w:rPr>
              <w:t>避難誘導</w:t>
            </w:r>
          </w:p>
        </w:tc>
        <w:tc>
          <w:tcPr>
            <w:tcW w:w="6480" w:type="dxa"/>
            <w:tcBorders>
              <w:top w:val="single" w:sz="8" w:space="0" w:color="auto"/>
              <w:left w:val="single" w:sz="8" w:space="0" w:color="auto"/>
              <w:bottom w:val="single" w:sz="8" w:space="0" w:color="auto"/>
              <w:right w:val="single" w:sz="8" w:space="0" w:color="auto"/>
            </w:tcBorders>
            <w:vAlign w:val="center"/>
          </w:tcPr>
          <w:p w:rsidR="00E841A8" w:rsidRPr="008F4AFC" w:rsidRDefault="00E841A8" w:rsidP="00D44234">
            <w:pPr>
              <w:rPr>
                <w:rFonts w:ascii="ＭＳ ゴシック" w:hAnsi="ＭＳ ゴシック" w:cs="メイリオ"/>
                <w:sz w:val="21"/>
                <w:szCs w:val="21"/>
              </w:rPr>
            </w:pPr>
            <w:r w:rsidRPr="008F4AFC">
              <w:rPr>
                <w:rFonts w:ascii="ＭＳ ゴシック" w:hAnsi="ＭＳ ゴシック" w:cs="メイリオ" w:hint="eastAsia"/>
                <w:sz w:val="21"/>
                <w:szCs w:val="21"/>
              </w:rPr>
              <w:t>名簿（職員・利用者）、携帯電話</w:t>
            </w:r>
            <w:r w:rsidR="00431D83" w:rsidRPr="008F4AFC">
              <w:rPr>
                <w:rFonts w:ascii="ＭＳ ゴシック" w:hAnsi="ＭＳ ゴシック" w:cs="メイリオ" w:hint="eastAsia"/>
                <w:sz w:val="21"/>
                <w:szCs w:val="21"/>
              </w:rPr>
              <w:t>、</w:t>
            </w:r>
            <w:r w:rsidR="008F4AFC">
              <w:rPr>
                <w:rFonts w:ascii="ＭＳ ゴシック" w:hAnsi="ＭＳ ゴシック" w:cs="メイリオ" w:hint="eastAsia"/>
                <w:sz w:val="21"/>
                <w:szCs w:val="21"/>
              </w:rPr>
              <w:t>タブレット、</w:t>
            </w:r>
            <w:r w:rsidR="00431D83" w:rsidRPr="008F4AFC">
              <w:rPr>
                <w:rFonts w:ascii="ＭＳ ゴシック" w:hAnsi="ＭＳ ゴシック" w:cs="メイリオ" w:hint="eastAsia"/>
                <w:sz w:val="21"/>
                <w:szCs w:val="21"/>
              </w:rPr>
              <w:t>懐中電灯、拡声器、</w:t>
            </w:r>
          </w:p>
          <w:p w:rsidR="00431D83" w:rsidRPr="008F4AFC" w:rsidRDefault="00431D83" w:rsidP="00D44234">
            <w:pPr>
              <w:rPr>
                <w:rFonts w:ascii="ＭＳ ゴシック" w:hAnsi="ＭＳ ゴシック" w:cs="メイリオ"/>
                <w:sz w:val="21"/>
                <w:szCs w:val="21"/>
              </w:rPr>
            </w:pPr>
            <w:r w:rsidRPr="008F4AFC">
              <w:rPr>
                <w:rFonts w:ascii="ＭＳ ゴシック" w:hAnsi="ＭＳ ゴシック" w:cs="メイリオ" w:hint="eastAsia"/>
                <w:sz w:val="21"/>
                <w:szCs w:val="21"/>
              </w:rPr>
              <w:t>一次避難のための食料・水、防寒着、雨具</w:t>
            </w:r>
          </w:p>
        </w:tc>
      </w:tr>
    </w:tbl>
    <w:p w:rsidR="00851014" w:rsidRPr="00EA7C2E" w:rsidRDefault="00851014" w:rsidP="00851014">
      <w:pPr>
        <w:rPr>
          <w:rFonts w:ascii="メイリオ" w:eastAsia="メイリオ" w:hAnsi="メイリオ" w:cs="メイリオ"/>
          <w:sz w:val="26"/>
          <w:szCs w:val="26"/>
        </w:rPr>
        <w:sectPr w:rsidR="00851014" w:rsidRPr="00EA7C2E" w:rsidSect="00190654">
          <w:footerReference w:type="default" r:id="rId9"/>
          <w:pgSz w:w="11906" w:h="16838" w:code="9"/>
          <w:pgMar w:top="1134" w:right="1418" w:bottom="1077" w:left="1418" w:header="851" w:footer="567" w:gutter="0"/>
          <w:pgNumType w:start="1"/>
          <w:cols w:space="425"/>
          <w:docGrid w:type="lines" w:linePitch="326"/>
        </w:sectPr>
      </w:pPr>
    </w:p>
    <w:p w:rsidR="00851014" w:rsidRPr="00EA7C2E" w:rsidRDefault="00851014" w:rsidP="00851014">
      <w:pPr>
        <w:snapToGrid w:val="0"/>
        <w:rPr>
          <w:rFonts w:ascii="メイリオ" w:eastAsia="メイリオ" w:hAnsi="メイリオ" w:cs="メイリオ"/>
          <w:b/>
          <w:sz w:val="26"/>
          <w:szCs w:val="26"/>
        </w:rPr>
      </w:pPr>
      <w:r w:rsidRPr="00EA7C2E">
        <w:rPr>
          <w:rFonts w:ascii="メイリオ" w:eastAsia="メイリオ" w:hAnsi="メイリオ" w:cs="メイリオ" w:hint="eastAsia"/>
          <w:b/>
          <w:sz w:val="26"/>
          <w:szCs w:val="26"/>
        </w:rPr>
        <w:lastRenderedPageBreak/>
        <w:t>【施設周辺の避難経路図】</w:t>
      </w:r>
    </w:p>
    <w:p w:rsidR="00851014" w:rsidRDefault="00D36F19" w:rsidP="00F65782">
      <w:pPr>
        <w:ind w:firstLineChars="100" w:firstLine="240"/>
        <w:rPr>
          <w:rFonts w:ascii="ＭＳ ゴシック" w:hAnsi="ＭＳ ゴシック" w:cs="メイリオ"/>
          <w:szCs w:val="24"/>
        </w:rPr>
      </w:pPr>
      <w:r>
        <w:rPr>
          <w:rFonts w:ascii="ＭＳ ゴシック" w:hAnsi="ＭＳ ゴシック" w:cs="メイリオ" w:hint="eastAsia"/>
          <w:szCs w:val="24"/>
        </w:rPr>
        <w:t>土砂災害</w:t>
      </w:r>
      <w:r w:rsidR="00851014" w:rsidRPr="00F65782">
        <w:rPr>
          <w:rFonts w:ascii="ＭＳ ゴシック" w:hAnsi="ＭＳ ゴシック" w:cs="メイリオ" w:hint="eastAsia"/>
          <w:szCs w:val="24"/>
        </w:rPr>
        <w:t>時の避難場所は、ハザードマップの</w:t>
      </w:r>
      <w:r>
        <w:rPr>
          <w:rFonts w:ascii="ＭＳ ゴシック" w:hAnsi="ＭＳ ゴシック" w:cs="メイリオ" w:hint="eastAsia"/>
          <w:szCs w:val="24"/>
        </w:rPr>
        <w:t>土砂災害警戒区域等</w:t>
      </w:r>
      <w:bookmarkStart w:id="0" w:name="_GoBack"/>
      <w:bookmarkEnd w:id="0"/>
      <w:r w:rsidR="00851014" w:rsidRPr="00F65782">
        <w:rPr>
          <w:rFonts w:ascii="ＭＳ ゴシック" w:hAnsi="ＭＳ ゴシック" w:cs="メイリオ" w:hint="eastAsia"/>
          <w:szCs w:val="24"/>
        </w:rPr>
        <w:t>から、以下の場所とする。</w:t>
      </w:r>
    </w:p>
    <w:p w:rsidR="00F65782" w:rsidRPr="00F65782" w:rsidRDefault="00F65782" w:rsidP="00F65782">
      <w:pPr>
        <w:rPr>
          <w:rFonts w:ascii="ＭＳ ゴシック" w:hAnsi="ＭＳ ゴシック" w:cs="メイリオ"/>
          <w:szCs w:val="24"/>
        </w:rPr>
      </w:pPr>
    </w:p>
    <w:p w:rsidR="00851014" w:rsidRPr="00EA7C2E" w:rsidRDefault="00F83A5A" w:rsidP="00F65782">
      <w:pPr>
        <w:rPr>
          <w:rFonts w:ascii="メイリオ" w:eastAsia="メイリオ" w:hAnsi="メイリオ" w:cs="メイリオ"/>
          <w:sz w:val="26"/>
          <w:szCs w:val="26"/>
        </w:rPr>
      </w:pPr>
      <w:r w:rsidRPr="00EA7C2E">
        <w:rPr>
          <w:rFonts w:ascii="メイリオ" w:eastAsia="メイリオ" w:hAnsi="メイリオ" w:cs="メイリオ"/>
          <w:noProof/>
          <w:sz w:val="26"/>
          <w:szCs w:val="26"/>
        </w:rPr>
        <mc:AlternateContent>
          <mc:Choice Requires="wps">
            <w:drawing>
              <wp:anchor distT="0" distB="0" distL="114300" distR="114300" simplePos="0" relativeHeight="251598336" behindDoc="0" locked="0" layoutInCell="1" allowOverlap="1" wp14:anchorId="15EDE3F3" wp14:editId="624EA53C">
                <wp:simplePos x="0" y="0"/>
                <wp:positionH relativeFrom="column">
                  <wp:posOffset>-1</wp:posOffset>
                </wp:positionH>
                <wp:positionV relativeFrom="paragraph">
                  <wp:posOffset>241300</wp:posOffset>
                </wp:positionV>
                <wp:extent cx="5795645" cy="6462395"/>
                <wp:effectExtent l="19050" t="19050" r="14605" b="14605"/>
                <wp:wrapNone/>
                <wp:docPr id="13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6462395"/>
                        </a:xfrm>
                        <a:prstGeom prst="rect">
                          <a:avLst/>
                        </a:prstGeom>
                        <a:solidFill>
                          <a:srgbClr val="FFFFFF"/>
                        </a:solidFill>
                        <a:ln w="28575">
                          <a:solidFill>
                            <a:srgbClr val="000000"/>
                          </a:solidFill>
                          <a:miter lim="800000"/>
                          <a:headEnd/>
                          <a:tailEnd/>
                        </a:ln>
                      </wps:spPr>
                      <wps:txbx>
                        <w:txbxContent>
                          <w:p w:rsidR="008F5356" w:rsidRDefault="008F5356" w:rsidP="00851014">
                            <w:r>
                              <w:rPr>
                                <w:noProof/>
                              </w:rPr>
                              <w:drawing>
                                <wp:inline distT="0" distB="0" distL="0" distR="0" wp14:anchorId="65D981D2" wp14:editId="645637AB">
                                  <wp:extent cx="6176645" cy="57880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645" cy="5788025"/>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DE3F3" id="_x0000_t202" coordsize="21600,21600" o:spt="202" path="m,l,21600r21600,l21600,xe">
                <v:stroke joinstyle="miter"/>
                <v:path gradientshapeok="t" o:connecttype="rect"/>
              </v:shapetype>
              <v:shape id="テキスト ボックス 13" o:spid="_x0000_s1026" type="#_x0000_t202" style="position:absolute;left:0;text-align:left;margin-left:0;margin-top:19pt;width:456.35pt;height:508.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VSwIAAF4EAAAOAAAAZHJzL2Uyb0RvYy54bWysVM2O0zAQviPxDpbvNP3ZdHejTVfLLkVI&#10;u4C08ACu4zQWjsfYbpNy3EqIh+AVEGeeJy/C2GlL+bsgcrBmxp5vZr6ZycVlWyuyFtZJ0DkdDYaU&#10;CM2hkHqZ07dv5k/OKHGe6YIp0CKnG+Ho5ezxo4vGZGIMFahCWIIg2mWNyWnlvcmSxPFK1MwNwAiN&#10;lyXYmnlU7TIpLGsQvVbJeDicJg3Ywljgwjm03vSXdBbxy1Jw/6osnfBE5RRz8/G08VyEM5ldsGxp&#10;makk36XB/iGLmkmNQQ9QN8wzsrLyN6hacgsOSj/gUCdQlpKLWANWMxr+Us19xYyItSA5zhxocv8P&#10;lr9cv7ZEFti7yTklmtXYpG77sXv40j1867afSLf93G233cNX1MloEhhrjMvQ8d6gq2+fQovesXpn&#10;boG/c0TDdcX0UlxZC00lWIEZj4JncuTa47gAsmjuoMDAbOUhArWlrQOdSBBBdOzc5tAt0XrC0Zie&#10;nqfTk5QSjnfTk+l4cp7GGCzbuxvr/HMBNQlCTi2OQ4Rn61vnQzos2z8J0RwoWcylUlGxy8W1smTN&#10;cHTm8duh//RMadLkdHyWnqY9BX/FGMbvTxi19LgEStY5PTs8Ylkg7pku4oh6JlUvY85K75gM5PU0&#10;+nbR7jqzgGKDnFrohx2XE4UK7AdKGhz0nLr3K2YFJeqFxr6ErYjCSXo6RsXurYtjK9McIXLqKenF&#10;a99v0cpYuawwQj8BGq6wh6WM7IZm99ns8sUhjqTvFi5sybEeX/34Lcy+AwAA//8DAFBLAwQUAAYA&#10;CAAAACEAsFrA5uAAAAAIAQAADwAAAGRycy9kb3ducmV2LnhtbEyPwU7DMBBE70j8g7VIXBC1W1RS&#10;QpyqBHFBHKDtoUcnXpJAvI5iNw18PcsJTqvRjGbfZOvJdWLEIbSeNMxnCgRS5W1LtYb97ul6BSJE&#10;Q9Z0nlDDFwZY5+dnmUmtP9EbjttYCy6hkBoNTYx9KmWoGnQmzHyPxN67H5yJLIda2sGcuNx1cqHU&#10;rXSmJf7QmB6LBqvP7dFpKJLDwTy+Pj9s7MfLd1kVEq/UqPXlxbS5BxFxin9h+MVndMiZqfRHskF0&#10;GnhI1HCz4svu3XyRgCg5ppbLBGSeyf8D8h8AAAD//wMAUEsBAi0AFAAGAAgAAAAhALaDOJL+AAAA&#10;4QEAABMAAAAAAAAAAAAAAAAAAAAAAFtDb250ZW50X1R5cGVzXS54bWxQSwECLQAUAAYACAAAACEA&#10;OP0h/9YAAACUAQAACwAAAAAAAAAAAAAAAAAvAQAAX3JlbHMvLnJlbHNQSwECLQAUAAYACAAAACEA&#10;71Pw1UsCAABeBAAADgAAAAAAAAAAAAAAAAAuAgAAZHJzL2Uyb0RvYy54bWxQSwECLQAUAAYACAAA&#10;ACEAsFrA5uAAAAAIAQAADwAAAAAAAAAAAAAAAAClBAAAZHJzL2Rvd25yZXYueG1sUEsFBgAAAAAE&#10;AAQA8wAAALIFAAAAAA==&#10;" strokeweight="2.25pt">
                <v:textbox inset="0,,0">
                  <w:txbxContent>
                    <w:p w:rsidR="008F5356" w:rsidRDefault="008F5356" w:rsidP="00851014">
                      <w:r>
                        <w:rPr>
                          <w:noProof/>
                        </w:rPr>
                        <w:drawing>
                          <wp:inline distT="0" distB="0" distL="0" distR="0" wp14:anchorId="65D981D2" wp14:editId="645637AB">
                            <wp:extent cx="6176645" cy="57880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645" cy="5788025"/>
                                    </a:xfrm>
                                    <a:prstGeom prst="rect">
                                      <a:avLst/>
                                    </a:prstGeom>
                                    <a:noFill/>
                                    <a:ln>
                                      <a:noFill/>
                                    </a:ln>
                                  </pic:spPr>
                                </pic:pic>
                              </a:graphicData>
                            </a:graphic>
                          </wp:inline>
                        </w:drawing>
                      </w:r>
                    </w:p>
                  </w:txbxContent>
                </v:textbox>
              </v:shape>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1216" behindDoc="0" locked="0" layoutInCell="1" allowOverlap="1" wp14:anchorId="7E25E554" wp14:editId="0EDBD55C">
                <wp:simplePos x="0" y="0"/>
                <wp:positionH relativeFrom="column">
                  <wp:posOffset>2366645</wp:posOffset>
                </wp:positionH>
                <wp:positionV relativeFrom="paragraph">
                  <wp:posOffset>4246881</wp:posOffset>
                </wp:positionV>
                <wp:extent cx="2596515" cy="634"/>
                <wp:effectExtent l="0" t="209550" r="0" b="209550"/>
                <wp:wrapNone/>
                <wp:docPr id="13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6515" cy="634"/>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D1D0E" id="_x0000_t32" coordsize="21600,21600" o:spt="32" o:oned="t" path="m,l21600,21600e" filled="f">
                <v:path arrowok="t" fillok="f" o:connecttype="none"/>
                <o:lock v:ext="edit" shapetype="t"/>
              </v:shapetype>
              <v:shape id="AutoShape 153" o:spid="_x0000_s1026" type="#_x0000_t32" style="position:absolute;left:0;text-align:left;margin-left:186.35pt;margin-top:334.4pt;width:204.45pt;height:.05pt;flip:x 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vARQIAAHUEAAAOAAAAZHJzL2Uyb0RvYy54bWysVMFu2zAMvQ/YPwi6p7YTJ2uNOkVhJ9uh&#10;2wq0212R5FiYLAqSGicY9u+jlDRdt8swzAeZski+R+rR1zf7QZOddF6BqWlxkVMiDQehzLamXx7X&#10;k0tKfGBGMA1G1vQgPb1Zvn1zPdpKTqEHLaQjmMT4arQ17UOwVZZ53suB+Quw0uBhB25gAbdumwnH&#10;Rsw+6Gya54tsBCesAy69x6/t8ZAuU/6ukzx87jovA9E1RW4hrS6tm7hmy2tWbR2zveInGuwfWAxM&#10;GQQ9p2pZYOTJqT9SDYo78NCFCw5DBl2nuEw1YDVF/ls1Dz2zMtWCzfH23Cb//9LyT7t7R5TAu5vN&#10;KDFswEu6fQqQsEkxn8UWjdZX6NmYexeL5HvzYO+Af/PEQNMzs5XJ/fFgMbqIEdmrkLjxFoE240cQ&#10;6MMQIfVr37mBdFrZDzEwWV+jFWGwO2Sfrupwviq5D4Tjx+n8ajEv5pRwPFvMyoTJqpguhlrnw3sJ&#10;A4lGTX1wTG370IAxKAlwRwC2u/Mhkn0JiMEG1krrpAxtyFjTdwuUWqLkQSsRT6Ofd9tNox3ZMRTX&#10;ep3jc6Lxys3BkxEpWy+ZWJ3swJRGm4TUM+YcjDRiDVJQoiUOU7SO5LSJcFg60j1ZR3F9v8qvVper&#10;y3JSTherSZm37eR23ZSTxbp4N29nbdO0xY/IvCirXgkhTST/LPSi/DshnUbuKNGz1M9tyl5nT/1E&#10;ss/vRDrpIUrgKKYNiMO9i9VFaaC2k/NpDuPw/LpPXi9/i+VPAAAA//8DAFBLAwQUAAYACAAAACEA&#10;NRqdR98AAAALAQAADwAAAGRycy9kb3ducmV2LnhtbEyPy07DMBBF90j8gzVI7KjTVnLcNE7FQyxZ&#10;0CDYuvEQB+JxGrtt4Osx3cByZo7unFtuJtezI46h86RgPsuAITXedNQqeKkfbySwEDUZ3XtCBV8Y&#10;YFNdXpS6MP5Ez3jcxpalEAqFVmBjHArOQ2PR6TDzA1K6vfvR6ZjGseVm1KcU7nq+yDLBne4ofbB6&#10;wHuLzef24BQMr5mtxdt3e/exH57qvXyIS1krdX013a6BRZziHwy/+kkdquS08wcygfUKlvkiT6gC&#10;IWTqkIhczgWw3XmzAl6V/H+H6gcAAP//AwBQSwECLQAUAAYACAAAACEAtoM4kv4AAADhAQAAEwAA&#10;AAAAAAAAAAAAAAAAAAAAW0NvbnRlbnRfVHlwZXNdLnhtbFBLAQItABQABgAIAAAAIQA4/SH/1gAA&#10;AJQBAAALAAAAAAAAAAAAAAAAAC8BAABfcmVscy8ucmVsc1BLAQItABQABgAIAAAAIQAqqBvARQIA&#10;AHUEAAAOAAAAAAAAAAAAAAAAAC4CAABkcnMvZTJvRG9jLnhtbFBLAQItABQABgAIAAAAIQA1Gp1H&#10;3wAAAAsBAAAPAAAAAAAAAAAAAAAAAJ8EAABkcnMvZG93bnJldi54bWxQSwUGAAAAAAQABADzAAAA&#10;qwUAAAAA&#10;" strokecolor="red" strokeweight="6pt">
                <v:stroke endarrow="open"/>
              </v:shape>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5312" behindDoc="0" locked="0" layoutInCell="1" allowOverlap="1" wp14:anchorId="2294D80E" wp14:editId="43315C50">
                <wp:simplePos x="0" y="0"/>
                <wp:positionH relativeFrom="column">
                  <wp:posOffset>4952365</wp:posOffset>
                </wp:positionH>
                <wp:positionV relativeFrom="paragraph">
                  <wp:posOffset>3641090</wp:posOffset>
                </wp:positionV>
                <wp:extent cx="0" cy="597535"/>
                <wp:effectExtent l="38100" t="0" r="38100" b="12065"/>
                <wp:wrapNone/>
                <wp:docPr id="13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DEFE4" id="AutoShape 157" o:spid="_x0000_s1026" type="#_x0000_t32" style="position:absolute;left:0;text-align:left;margin-left:389.95pt;margin-top:286.7pt;width:0;height:47.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t4IQIAAD8EAAAOAAAAZHJzL2Uyb0RvYy54bWysU02PmzAQvVfqf7C4J0BCvlDIagWhl20b&#10;abc/wLENWAXbsp2QqOp/79iQaNNeqqoczNieefNm5nn7dOladGbacCmyIJ5GAWKCSMpFnQXf3srJ&#10;OkDGYkFxKwXLgiszwdPu44dtr1I2k41sKdMIQIRJe5UFjbUqDUNDGtZhM5WKCbispO6wha2uQ6px&#10;D+hdG86iaBn2UlOlJWHGwGkxXAY7j19VjNivVWWYRW0WADfrV+3Xo1vD3Rantcaq4WSkgf+BRYe5&#10;gKR3qAJbjE6a/wHVcaKlkZWdEtmFsqo4Yb4GqCaOfqvmtcGK+VqgOUbd22T+Hyz5cj5oxCnMbg79&#10;EbiDIT2frPS5UbxYuRb1yqTgmYuDdkWSi3hVL5J8N0jIvMGiZt797aogOnYR4UOI2xgFiY79Z0nB&#10;B0MG369LpTsHCZ1AFz+W630s7GIRGQ4JnC42q8V84cFxeotT2thPTHbIGVlgrMa8bmwuhYDZSx37&#10;LPj8YqxjhdNbgEsqZMnb1kugFajPgtUSNOUjjGw5dbfOz+j6mLcanTGoqCwj+EYaD25angT1aA3D&#10;dD/aFvN2sCF7KxweFAZ8RmuQyY9NtNmv9+tkksyW+0kSFcXkucyTybKMV4tiXuR5Ef901OIkbTil&#10;TDh2N8nGyd9JYnw8g9juor33IXxE9w0Dsre/J+0n64Y5yOIo6fWgbxMHlXrn8UW5Z/B+D/b7d7/7&#10;BQAA//8DAFBLAwQUAAYACAAAACEAJIfsTtwAAAALAQAADwAAAGRycy9kb3ducmV2LnhtbEyPwU6E&#10;MBCG7ya+QzMm3tyyKiDIsFlNvHhb1HuXVkqkU9J2ofr01njQ48x8+ef7m100E1uU86MlhO0mA6ao&#10;t3KkAeH15enqDpgPgqSYLCmET+Vh156fNaKWdqWDWrowsBRCvhYIOoS55tz3WhnhN3ZWlG7v1hkR&#10;0ugGLp1YU7iZ+HWWFdyIkdIHLWb1qFX/0Z0Mgttm+6+o49uzzx/WZTxU/dpJxMuLuL8HFlQMfzD8&#10;6Cd1aJPT0Z5IejYhlGVVJRQhL29ugSXid3NEKIoyB942/H+H9hsAAP//AwBQSwECLQAUAAYACAAA&#10;ACEAtoM4kv4AAADhAQAAEwAAAAAAAAAAAAAAAAAAAAAAW0NvbnRlbnRfVHlwZXNdLnhtbFBLAQIt&#10;ABQABgAIAAAAIQA4/SH/1gAAAJQBAAALAAAAAAAAAAAAAAAAAC8BAABfcmVscy8ucmVsc1BLAQIt&#10;ABQABgAIAAAAIQCTvvt4IQIAAD8EAAAOAAAAAAAAAAAAAAAAAC4CAABkcnMvZTJvRG9jLnhtbFBL&#10;AQItABQABgAIAAAAIQAkh+xO3AAAAAsBAAAPAAAAAAAAAAAAAAAAAHsEAABkcnMvZG93bnJldi54&#10;bWxQSwUGAAAAAAQABADzAAAAhAUAAAAA&#10;" strokecolor="red" strokeweight="6pt"/>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0192" behindDoc="0" locked="0" layoutInCell="1" allowOverlap="1" wp14:anchorId="57AF50FD" wp14:editId="7BC2D146">
                <wp:simplePos x="0" y="0"/>
                <wp:positionH relativeFrom="column">
                  <wp:posOffset>4958715</wp:posOffset>
                </wp:positionH>
                <wp:positionV relativeFrom="paragraph">
                  <wp:posOffset>3107055</wp:posOffset>
                </wp:positionV>
                <wp:extent cx="0" cy="701040"/>
                <wp:effectExtent l="209550" t="0" r="95250" b="41910"/>
                <wp:wrapNone/>
                <wp:docPr id="13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DABDB" id="AutoShape 152" o:spid="_x0000_s1026" type="#_x0000_t32" style="position:absolute;left:0;text-align:left;margin-left:390.45pt;margin-top:244.65pt;width:0;height:55.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i/NgIAAF4EAAAOAAAAZHJzL2Uyb0RvYy54bWysVF1v2yAUfZ+0/4B4T2ynbppaTarKTvbS&#10;rZXa/QACOEbDXAQkTjTtv+9CPtZuL9O0PJAL3I9zzz347n7fa7KTziswc1qMc0qk4SCU2czp19fV&#10;aEaJD8wIpsHIOT1IT+8XHz/cDbaSE+hAC+kIJjG+GuycdiHYKss872TP/BisNHjZgutZwK3bZMKx&#10;AbP3Opvk+TQbwAnrgEvv8bQ5XtJFyt+2koentvUyED2niC2k1aV1HddscceqjWO2U/wEg/0Dip4p&#10;g0UvqRoWGNk69UeqXnEHHtow5tBn0LaKy9QDdlPkv3Xz0jErUy9IjrcXmvz/S8u/7J4dUQJnd1VQ&#10;YliPQ3rYBki1SXE9iRQN1lfoWZtnF5vke/NiH4F/88RA3TGzkcn99WAxuogR2buQuPEWC62HzyDQ&#10;h2GFxNe+dX1MiUyQfRrL4TIWuQ+EHw85nt4gQWWaWMaqc5x1PnyS0JNozKkPjqlNF2owBmcPrkhV&#10;2O7Rh4iKVeeAWNTASmmdJKANGbDEFDWVIjxoJeJt9PNus661IzuGKlqtcvylHvHmrZuDrREpWyeZ&#10;WJ7swJRGm4REDnMOBhpr9VJQoiW+mmgdwWkTy2HfCPdkHVX0/Ta/Xc6Ws3JUTqbLUZk3zehhVZej&#10;6aq4uW6umrpuih8ReVFWnRJCmgj+rOii/DvFnN7WUYsXTV9oyt5nT3wi2PN/Ap0GH2d9VM0axOHZ&#10;xe6iBlDEyfn04OIrebtPXr8+C4ufAAAA//8DAFBLAwQUAAYACAAAACEAppdU598AAAALAQAADwAA&#10;AGRycy9kb3ducmV2LnhtbEyPTU/DMAyG70j8h8hI3FjC59rSdJpAMO3YjcO4eU1oqzVOadKt/HuM&#10;OMDR9qP3fZwvJteJox1C60nD9UyBsFR501Kt4W37cpWACBHJYOfJaviyARbF+VmOmfEnKu1xE2vB&#10;IRQy1NDE2GdShqqxDsPM95b49uEHh5HHoZZmwBOHu07eKPUgHbbEDQ329qmx1WEzOu7Fg9ytX8f3&#10;5fNuW63KlYqfpdL68mJaPoKIdop/MPzoszoU7LT3I5kgOg3zRKWMarhL0lsQTPxu9hru03QOssjl&#10;/x+KbwAAAP//AwBQSwECLQAUAAYACAAAACEAtoM4kv4AAADhAQAAEwAAAAAAAAAAAAAAAAAAAAAA&#10;W0NvbnRlbnRfVHlwZXNdLnhtbFBLAQItABQABgAIAAAAIQA4/SH/1gAAAJQBAAALAAAAAAAAAAAA&#10;AAAAAC8BAABfcmVscy8ucmVsc1BLAQItABQABgAIAAAAIQAq1Si/NgIAAF4EAAAOAAAAAAAAAAAA&#10;AAAAAC4CAABkcnMvZTJvRG9jLnhtbFBLAQItABQABgAIAAAAIQCml1Tn3wAAAAsBAAAPAAAAAAAA&#10;AAAAAAAAAJAEAABkcnMvZG93bnJldi54bWxQSwUGAAAAAAQABADzAAAAnAUAAAAA&#10;" strokecolor="red" strokeweight="6pt">
                <v:stroke endarrow="open"/>
              </v:shape>
            </w:pict>
          </mc:Fallback>
        </mc:AlternateContent>
      </w:r>
      <w:r w:rsidR="00F65782" w:rsidRPr="00EA7C2E">
        <w:rPr>
          <w:rFonts w:ascii="メイリオ" w:eastAsia="メイリオ" w:hAnsi="メイリオ" w:cs="メイリオ"/>
          <w:noProof/>
          <w:sz w:val="26"/>
          <w:szCs w:val="26"/>
        </w:rPr>
        <mc:AlternateContent>
          <mc:Choice Requires="wps">
            <w:drawing>
              <wp:anchor distT="45720" distB="45720" distL="114300" distR="114300" simplePos="0" relativeHeight="251724288" behindDoc="0" locked="0" layoutInCell="1" allowOverlap="1" wp14:anchorId="7BE362B0" wp14:editId="5D4DE84E">
                <wp:simplePos x="0" y="0"/>
                <wp:positionH relativeFrom="column">
                  <wp:posOffset>4113530</wp:posOffset>
                </wp:positionH>
                <wp:positionV relativeFrom="paragraph">
                  <wp:posOffset>2668905</wp:posOffset>
                </wp:positionV>
                <wp:extent cx="853440" cy="298450"/>
                <wp:effectExtent l="0" t="0" r="0" b="6350"/>
                <wp:wrapSquare wrapText="bothSides"/>
                <wp:docPr id="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356" w:rsidRPr="00586F67" w:rsidRDefault="008F5356" w:rsidP="00586F67">
                            <w:pPr>
                              <w:jc w:val="center"/>
                              <w:rPr>
                                <w:b/>
                              </w:rPr>
                            </w:pPr>
                            <w:r w:rsidRPr="00586F67">
                              <w:rPr>
                                <w:rFonts w:hint="eastAsia"/>
                                <w:b/>
                              </w:rPr>
                              <w:t>○○施設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E362B0" id="テキスト ボックス 2" o:spid="_x0000_s1027" type="#_x0000_t202" style="position:absolute;left:0;text-align:left;margin-left:323.9pt;margin-top:210.15pt;width:67.2pt;height:23.5pt;z-index:251724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Aa1g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LIow4aaBI283X7f2P7f2v7eYb2m6+bzeb7f1PuKPAJKxrVQx6ty1o6vW1WIOy&#10;DV61NyL/oBAX04rwBb2SUnQVJQU47BtN90S1x1EGZN69EgXYJUstLNC6lI3JJuQHAToU7u5QLLrW&#10;KIfH8eA8DEGSgyiIxuHAFtMl8V65lUq/oKJB5pBgCVyw4GR1o7RxhsT7L8YWFxmra8uHmj94gI/9&#10;C5gGVSMzTtjyfo68aDaejUMnDIYzJ/TS1LnKpqEzzPzRID1Pp9PU/2Ls+mFcsaKg3JjZU80P/6yU&#10;O9L3JDmQTYmaFQbOuKTkYj6tJVoRoHpml005SI7f3Idu2CRALI9C8oPQuw4iJxuOR06YhQMnGnlj&#10;x/Oj62johVGYZg9DumGc/ntIqEtwNAgGPZeOTj+KzbPraWwkbpiGYVKzBthx+ERiw8AZL2xpNWF1&#10;fz5JhXH/mAoo977Qlq+Goj1Z9Xq+7ntl3wZzUdwBgaUAggEXYRDCoRLyE0YdDJUEq49LIilG9UsO&#10;TRD5lrLaXsLBKAAdeSqZn0oIzwEqwRqj/jjV/eRatpItKrC0b7sraJyMWVKbDuu92rUbDA4b227I&#10;mcl0ere/jqN48hsAAP//AwBQSwMEFAAGAAgAAAAhAAP/YNnfAAAACwEAAA8AAABkcnMvZG93bnJl&#10;di54bWxMj8FOwzAQRO9I/IO1SNyojVslVYhTVagtR6BEnN3YJBHx2ordNPw9y4ked3Y086bczG5g&#10;kx1j71HB40IAs9h402OroP7YP6yBxaTR6MGjVfBjI2yq25tSF8Zf8N1Ox9QyCsFYaAVdSqHgPDad&#10;dToufLBIvy8/Op3oHFtuRn2hcDdwKUTGne6RGjod7HNnm+/j2SkIKRzyl/H1bbvbT6L+PNSyb3dK&#10;3d/N2ydgyc7p3wx/+IQOFTGd/BlNZIOCbJUTelKwkmIJjBz5WkpgJ1KyfAm8Kvn1huoXAAD//wMA&#10;UEsBAi0AFAAGAAgAAAAhALaDOJL+AAAA4QEAABMAAAAAAAAAAAAAAAAAAAAAAFtDb250ZW50X1R5&#10;cGVzXS54bWxQSwECLQAUAAYACAAAACEAOP0h/9YAAACUAQAACwAAAAAAAAAAAAAAAAAvAQAAX3Jl&#10;bHMvLnJlbHNQSwECLQAUAAYACAAAACEAL0dwGtYCAADSBQAADgAAAAAAAAAAAAAAAAAuAgAAZHJz&#10;L2Uyb0RvYy54bWxQSwECLQAUAAYACAAAACEAA/9g2d8AAAALAQAADwAAAAAAAAAAAAAAAAAwBQAA&#10;ZHJzL2Rvd25yZXYueG1sUEsFBgAAAAAEAAQA8wAAADwGAAAAAA==&#10;" filled="f" stroked="f">
                <v:textbox style="mso-fit-shape-to-text:t">
                  <w:txbxContent>
                    <w:p w:rsidR="008F5356" w:rsidRPr="00586F67" w:rsidRDefault="008F5356" w:rsidP="00586F67">
                      <w:pPr>
                        <w:jc w:val="center"/>
                        <w:rPr>
                          <w:b/>
                        </w:rPr>
                      </w:pPr>
                      <w:r w:rsidRPr="00586F67">
                        <w:rPr>
                          <w:rFonts w:hint="eastAsia"/>
                          <w:b/>
                        </w:rPr>
                        <w:t>○○施設</w:t>
                      </w:r>
                    </w:p>
                  </w:txbxContent>
                </v:textbox>
                <w10:wrap type="square"/>
              </v:shape>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3264" behindDoc="0" locked="0" layoutInCell="1" allowOverlap="1" wp14:anchorId="10D5E79C" wp14:editId="7922F507">
                <wp:simplePos x="0" y="0"/>
                <wp:positionH relativeFrom="column">
                  <wp:posOffset>4029710</wp:posOffset>
                </wp:positionH>
                <wp:positionV relativeFrom="paragraph">
                  <wp:posOffset>2573655</wp:posOffset>
                </wp:positionV>
                <wp:extent cx="990600" cy="414020"/>
                <wp:effectExtent l="0" t="0" r="19050" b="24130"/>
                <wp:wrapNone/>
                <wp:docPr id="13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14020"/>
                        </a:xfrm>
                        <a:prstGeom prst="rect">
                          <a:avLst/>
                        </a:prstGeom>
                        <a:solidFill>
                          <a:srgbClr val="FFCCCC"/>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4223" id="Rectangle 155" o:spid="_x0000_s1026" style="position:absolute;left:0;text-align:left;margin-left:317.3pt;margin-top:202.65pt;width:78pt;height:32.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8oIwIAAD4EAAAOAAAAZHJzL2Uyb0RvYy54bWysU9uO0zAQfUfiHyy/06Sl3W2jpqtVlyKk&#10;BVYsfIDrOImF4zFjt2n5+h073VIu4gGRB8sTj4/PnDOzvDl0hu0Veg225ONRzpmyEiptm5J/+bx5&#10;NefMB2ErYcCqkh+V5zerly+WvSvUBFowlUJGINYXvSt5G4IrsszLVnXCj8ApS4c1YCcChdhkFYqe&#10;0DuTTfL8KusBK4cglff092445KuEX9dKho917VVgpuTELaQV07qNa7ZaiqJB4VotTzTEP7DohLb0&#10;6BnqTgTBdqh/g+q0RPBQh5GELoO61lKlGqiacf5LNY+tcCrVQuJ4d5bJ/z9Y+WH/gExX5N3ra86s&#10;6MikTySbsI1RbDybRYl65wvKfHQPGIv07h7kV88srFvKU7eI0LdKVERsHPOzny7EwNNVtu3fQ0X4&#10;YhcgqXWosYuApAM7JFOOZ1PUITBJPxeL/Con6yQdTcfTfJJMy0TxfNmhD28VdCxuSo5EPoGL/b0P&#10;kYwonlMSeTC62mhjUoDNdm2Q7QX1x2azpi/xpxov04xlPZU2uSYif8fI0/cnjE4H6nSju5LPz0mi&#10;iLK9sVXqwyC0GfbE2diTjlG6wYItVEeSEWFoYxo72rSA3znrqYVL7r/tBCrOzDtLVlxPJ4sZ9XwK&#10;5vMFiYiXB9uLA2ElAZU8cDZs12GYkp1D3bT0zjhVbuGWzKt1EjYaO3A6UaUmTXqfBipOwWWcsn6M&#10;/eoJAAD//wMAUEsDBBQABgAIAAAAIQBFCrXY3gAAAAsBAAAPAAAAZHJzL2Rvd25yZXYueG1sTI/L&#10;TsMwEEX3SPyDNUjsqN1XAiFOBUisUAUEunfjIY4a25HtNOHvGVawnDtXZ86Uu9n27Iwhdt5JWC4E&#10;MHSN151rJXx+PN/cAotJOa1671DCN0bYVZcXpSq0n9w7nuvUMoK4WCgJJqWh4Dw2Bq2KCz+go92X&#10;D1YlGkPLdVATwW3PV0Jk3KrO0QWjBnwy2Jzq0UrYHJLRYdmMj/Vh2r/uTb46vb1IeX01P9wDSzin&#10;vzL86pM6VOR09KPTkfUSsvUmoyrBxHYNjBr5naDkSEkutsCrkv//ofoBAAD//wMAUEsBAi0AFAAG&#10;AAgAAAAhALaDOJL+AAAA4QEAABMAAAAAAAAAAAAAAAAAAAAAAFtDb250ZW50X1R5cGVzXS54bWxQ&#10;SwECLQAUAAYACAAAACEAOP0h/9YAAACUAQAACwAAAAAAAAAAAAAAAAAvAQAAX3JlbHMvLnJlbHNQ&#10;SwECLQAUAAYACAAAACEAeKIPKCMCAAA+BAAADgAAAAAAAAAAAAAAAAAuAgAAZHJzL2Uyb0RvYy54&#10;bWxQSwECLQAUAAYACAAAACEARQq12N4AAAALAQAADwAAAAAAAAAAAAAAAAB9BAAAZHJzL2Rvd25y&#10;ZXYueG1sUEsFBgAAAAAEAAQA8wAAAIgFAAAAAA==&#10;" fillcolor="#fcc" strokeweight="1pt">
                <v:textbox inset="5.85pt,.7pt,5.85pt,.7pt"/>
              </v:rect>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6336" behindDoc="0" locked="0" layoutInCell="1" allowOverlap="1" wp14:anchorId="4D1F17EF" wp14:editId="3CE6188C">
                <wp:simplePos x="0" y="0"/>
                <wp:positionH relativeFrom="column">
                  <wp:posOffset>375920</wp:posOffset>
                </wp:positionH>
                <wp:positionV relativeFrom="paragraph">
                  <wp:posOffset>4246880</wp:posOffset>
                </wp:positionV>
                <wp:extent cx="2447925" cy="635"/>
                <wp:effectExtent l="0" t="38100" r="9525" b="56515"/>
                <wp:wrapNone/>
                <wp:docPr id="13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7925" cy="635"/>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C3A71" id="AutoShape 159" o:spid="_x0000_s1026" type="#_x0000_t32" style="position:absolute;left:0;text-align:left;margin-left:29.6pt;margin-top:334.4pt;width:192.75pt;height:.05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bLgIAAEw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EI&#10;I0U6GNLT3uuYG2WTeWhRb1wBnpXa2FAkPaoX86zpN4eUrlqidjy6v54MRGchIrkLCRtnING2/6QZ&#10;+BDIEPt1bGyHGinMxxAYwKEn6BgHdLoNiB89ovBxlOcP89EEIwpn0/EkZiJFAAmhxjr/gesOBaPE&#10;zlsidq2vtFIgBG3PCcjh2flA8VdACFZ6LaSMepAK9SV+mILAIiWnpWDhNPg5u9tW0qIDAUmt1yk8&#10;Fxp3blbvFYtoLSdsdbE9EfJsQ3apAh7UBnwu1lkz3+fpfDVbzfJBPpquBnla14OndZUPpuvsYVKP&#10;66qqsx+BWpYXrWCMq8Duqt8s/zt9XG7SWXk3Bd/6kNyjx4YB2es7ko5jDpM9a2Sr2Wljr+MHyUbn&#10;y/UKd+LtHuy3P4HlTwAAAP//AwBQSwMEFAAGAAgAAAAhAE3HPcngAAAACgEAAA8AAABkcnMvZG93&#10;bnJldi54bWxMj8tOwzAQRfdI/IM1SGwi6qSkoQ1xKsSjO4QIFWsnNnZEPI5itw1/z8AGljNzdOfc&#10;aju7gR31FHqPArJFCkxj51WPRsD+7elqDSxEiUoOHrWALx1gW5+fVbJU/oSv+thEwygEQykF2BjH&#10;kvPQWe1kWPhRI90+/ORkpHEyXE3yROFu4Ms0LbiTPdIHK0d9b3X32RycAP9o3h9eEpter9rnXWOy&#10;ZJ/FRIjLi/nuFljUc/yD4Uef1KEmp9YfUAU2CFhtlkQKKIo1VSAgz/MbYO3vZgO8rvj/CvU3AAAA&#10;//8DAFBLAQItABQABgAIAAAAIQC2gziS/gAAAOEBAAATAAAAAAAAAAAAAAAAAAAAAABbQ29udGVu&#10;dF9UeXBlc10ueG1sUEsBAi0AFAAGAAgAAAAhADj9If/WAAAAlAEAAAsAAAAAAAAAAAAAAAAALwEA&#10;AF9yZWxzLy5yZWxzUEsBAi0AFAAGAAgAAAAhAH/TcZsuAgAATAQAAA4AAAAAAAAAAAAAAAAALgIA&#10;AGRycy9lMm9Eb2MueG1sUEsBAi0AFAAGAAgAAAAhAE3HPcngAAAACgEAAA8AAAAAAAAAAAAAAAAA&#10;iAQAAGRycy9kb3ducmV2LnhtbFBLBQYAAAAABAAEAPMAAACVBQAAAAA=&#10;" strokecolor="red" strokeweight="6pt"/>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8384" behindDoc="0" locked="0" layoutInCell="1" allowOverlap="1" wp14:anchorId="62487BD6" wp14:editId="11C3BDCD">
                <wp:simplePos x="0" y="0"/>
                <wp:positionH relativeFrom="column">
                  <wp:posOffset>376555</wp:posOffset>
                </wp:positionH>
                <wp:positionV relativeFrom="paragraph">
                  <wp:posOffset>4237355</wp:posOffset>
                </wp:positionV>
                <wp:extent cx="0" cy="494030"/>
                <wp:effectExtent l="209550" t="0" r="152400" b="39370"/>
                <wp:wrapNone/>
                <wp:docPr id="13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481C3" id="AutoShape 154" o:spid="_x0000_s1026" type="#_x0000_t32" style="position:absolute;left:0;text-align:left;margin-left:29.65pt;margin-top:333.65pt;width:0;height:38.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WsOAIAAF4EAAAOAAAAZHJzL2Uyb0RvYy54bWysVE1v2zAMvQ/YfxB0T20nbtoadYrCTnbp&#10;1gLtfoAiybEwWRQkNU4w7L+PUj7WbpdhWA4KJZGPj+STb+92gyZb6bwCU9PiIqdEGg5CmU1Nv76s&#10;JteU+MCMYBqMrOleenq3+PjhdrSVnEIPWkhHEMT4arQ17UOwVZZ53suB+Quw0uBlB25gAbdukwnH&#10;RkQfdDbN83k2ghPWAZfe42l7uKSLhN91kofHrvMyEF1T5BbS6tK6jmu2uGXVxjHbK36kwf6BxcCU&#10;waRnqJYFRl6d+gNqUNyBhy5ccBgy6DrFZaoBqyny36p57pmVqRZsjrfnNvn/B8u/bJ8cUQJnN7uk&#10;xLABh3T/GiDlJsVlGVs0Wl+hZ2OeXCyS78yzfQD+zRMDTc/MRib3l73F6CJGZO9C4sZbTLQeP4NA&#10;H4YZUr92nRsiJHaC7NJY9uexyF0g/HDI8bS8KfNZmljGqlOcdT58kjCQaNTUB8fUpg8NGIOzB1ek&#10;LGz74ENkxapTQExqYKW0ThLQhow1vZqjplKEB61EvI1+3m3WjXZky1BFq1WOv1Qj3rx1c/BqRELr&#10;JRPLox2Y0miTkJrDnIORxlyDFJRoia8mWgdy2sR0WDfSPVoHFX2/yW+W18vrclJO58tJmbft5H7V&#10;lJP5qri6bGdt07TFj8i8KKteCSFNJH9SdFH+nWKOb+ugxbOmz23K3qOnfiLZ038inQYfZ31QzRrE&#10;/snF6qIGUMTJ+fjg4it5u09evz4Li58AAAD//wMAUEsDBBQABgAIAAAAIQBQTESK3gAAAAkBAAAP&#10;AAAAZHJzL2Rvd25yZXYueG1sTI9BT8MwDIXvSPyHyEjcWDJgHStNpwkEE8duHLab14S2WuOUJt3K&#10;v8dwgZvt9/Te52w5ulacbB8aTxqmEwXCUulNQ5WG9+3LzQOIEJEMtp6shi8bYJlfXmSYGn+mwp42&#10;sRIcQiFFDXWMXSplKGvrMEx8Z4m1D987jLz2lTQ9njnctfJWqUQ6bIgbauzsU23L42Zw3ItHuXt7&#10;Hfar5922XBdrFT8LpfX11bh6BBHtGP/M8IPP6JAz08EPZIJoNcwWd+zUkCRzHtjwezhomN/PpiDz&#10;TP7/IP8GAAD//wMAUEsBAi0AFAAGAAgAAAAhALaDOJL+AAAA4QEAABMAAAAAAAAAAAAAAAAAAAAA&#10;AFtDb250ZW50X1R5cGVzXS54bWxQSwECLQAUAAYACAAAACEAOP0h/9YAAACUAQAACwAAAAAAAAAA&#10;AAAAAAAvAQAAX3JlbHMvLnJlbHNQSwECLQAUAAYACAAAACEAqYoFrDgCAABeBAAADgAAAAAAAAAA&#10;AAAAAAAuAgAAZHJzL2Uyb0RvYy54bWxQSwECLQAUAAYACAAAACEAUExEit4AAAAJAQAADwAAAAAA&#10;AAAAAAAAAACSBAAAZHJzL2Rvd25yZXYueG1sUEsFBgAAAAAEAAQA8wAAAJ0FAAAAAA==&#10;" strokecolor="red" strokeweight="6pt">
                <v:stroke endarrow="open"/>
              </v:shape>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19168" behindDoc="0" locked="0" layoutInCell="1" allowOverlap="1" wp14:anchorId="1D551B05" wp14:editId="64FA5579">
                <wp:simplePos x="0" y="0"/>
                <wp:positionH relativeFrom="column">
                  <wp:posOffset>443</wp:posOffset>
                </wp:positionH>
                <wp:positionV relativeFrom="paragraph">
                  <wp:posOffset>63294</wp:posOffset>
                </wp:positionV>
                <wp:extent cx="5698628" cy="5344795"/>
                <wp:effectExtent l="0" t="0" r="54610" b="0"/>
                <wp:wrapNone/>
                <wp:docPr id="138"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422398">
                          <a:off x="0" y="0"/>
                          <a:ext cx="5698628" cy="5344795"/>
                        </a:xfrm>
                        <a:custGeom>
                          <a:avLst/>
                          <a:gdLst>
                            <a:gd name="T0" fmla="*/ 198120 w 9554"/>
                            <a:gd name="T1" fmla="*/ 0 h 9220"/>
                            <a:gd name="T2" fmla="*/ 3046095 w 9554"/>
                            <a:gd name="T3" fmla="*/ 216760 h 9220"/>
                            <a:gd name="T4" fmla="*/ 4885055 w 9554"/>
                            <a:gd name="T5" fmla="*/ 459132 h 9220"/>
                            <a:gd name="T6" fmla="*/ 5723255 w 9554"/>
                            <a:gd name="T7" fmla="*/ 1151265 h 9220"/>
                            <a:gd name="T8" fmla="*/ 5974080 w 9554"/>
                            <a:gd name="T9" fmla="*/ 2669836 h 9220"/>
                            <a:gd name="T10" fmla="*/ 5986145 w 9554"/>
                            <a:gd name="T11" fmla="*/ 5275331 h 9220"/>
                            <a:gd name="T12" fmla="*/ 5490210 w 9554"/>
                            <a:gd name="T13" fmla="*/ 5575173 h 9220"/>
                            <a:gd name="T14" fmla="*/ 4936490 w 9554"/>
                            <a:gd name="T15" fmla="*/ 4854304 h 9220"/>
                            <a:gd name="T16" fmla="*/ 2827020 w 9554"/>
                            <a:gd name="T17" fmla="*/ 4488248 h 9220"/>
                            <a:gd name="T18" fmla="*/ 855345 w 9554"/>
                            <a:gd name="T19" fmla="*/ 4197777 h 9220"/>
                            <a:gd name="T20" fmla="*/ 427355 w 9554"/>
                            <a:gd name="T21" fmla="*/ 4199026 h 9220"/>
                            <a:gd name="T22" fmla="*/ 127000 w 9554"/>
                            <a:gd name="T23" fmla="*/ 4060350 h 9220"/>
                            <a:gd name="T24" fmla="*/ 197485 w 9554"/>
                            <a:gd name="T25" fmla="*/ 3619958 h 9220"/>
                            <a:gd name="T26" fmla="*/ 1312545 w 9554"/>
                            <a:gd name="T27" fmla="*/ 3092113 h 9220"/>
                            <a:gd name="T28" fmla="*/ 1922145 w 9554"/>
                            <a:gd name="T29" fmla="*/ 2529910 h 9220"/>
                            <a:gd name="T30" fmla="*/ 2090420 w 9554"/>
                            <a:gd name="T31" fmla="*/ 2038920 h 9220"/>
                            <a:gd name="T32" fmla="*/ 1926590 w 9554"/>
                            <a:gd name="T33" fmla="*/ 1461726 h 9220"/>
                            <a:gd name="T34" fmla="*/ 1312545 w 9554"/>
                            <a:gd name="T35" fmla="*/ 1021334 h 9220"/>
                            <a:gd name="T36" fmla="*/ 198120 w 9554"/>
                            <a:gd name="T37" fmla="*/ 859545 h 922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9554" h="9220">
                              <a:moveTo>
                                <a:pt x="312" y="0"/>
                              </a:moveTo>
                              <a:cubicBezTo>
                                <a:pt x="1939" y="112"/>
                                <a:pt x="3567" y="225"/>
                                <a:pt x="4797" y="347"/>
                              </a:cubicBezTo>
                              <a:cubicBezTo>
                                <a:pt x="6027" y="469"/>
                                <a:pt x="6990" y="486"/>
                                <a:pt x="7693" y="735"/>
                              </a:cubicBezTo>
                              <a:cubicBezTo>
                                <a:pt x="8396" y="984"/>
                                <a:pt x="8727" y="1253"/>
                                <a:pt x="9013" y="1843"/>
                              </a:cubicBezTo>
                              <a:cubicBezTo>
                                <a:pt x="9299" y="2433"/>
                                <a:pt x="9339" y="3174"/>
                                <a:pt x="9408" y="4274"/>
                              </a:cubicBezTo>
                              <a:cubicBezTo>
                                <a:pt x="9477" y="5374"/>
                                <a:pt x="9554" y="7670"/>
                                <a:pt x="9427" y="8445"/>
                              </a:cubicBezTo>
                              <a:cubicBezTo>
                                <a:pt x="9300" y="9220"/>
                                <a:pt x="8921" y="9037"/>
                                <a:pt x="8646" y="8925"/>
                              </a:cubicBezTo>
                              <a:cubicBezTo>
                                <a:pt x="8371" y="8813"/>
                                <a:pt x="8473" y="8061"/>
                                <a:pt x="7774" y="7771"/>
                              </a:cubicBezTo>
                              <a:cubicBezTo>
                                <a:pt x="7075" y="7481"/>
                                <a:pt x="5523" y="7360"/>
                                <a:pt x="4452" y="7185"/>
                              </a:cubicBezTo>
                              <a:cubicBezTo>
                                <a:pt x="3381" y="7010"/>
                                <a:pt x="1977" y="6797"/>
                                <a:pt x="1347" y="6720"/>
                              </a:cubicBezTo>
                              <a:cubicBezTo>
                                <a:pt x="717" y="6643"/>
                                <a:pt x="864" y="6759"/>
                                <a:pt x="673" y="6722"/>
                              </a:cubicBezTo>
                              <a:cubicBezTo>
                                <a:pt x="482" y="6685"/>
                                <a:pt x="260" y="6655"/>
                                <a:pt x="200" y="6500"/>
                              </a:cubicBezTo>
                              <a:cubicBezTo>
                                <a:pt x="140" y="6345"/>
                                <a:pt x="0" y="6053"/>
                                <a:pt x="311" y="5795"/>
                              </a:cubicBezTo>
                              <a:cubicBezTo>
                                <a:pt x="622" y="5537"/>
                                <a:pt x="1614" y="5241"/>
                                <a:pt x="2067" y="4950"/>
                              </a:cubicBezTo>
                              <a:cubicBezTo>
                                <a:pt x="2520" y="4659"/>
                                <a:pt x="2823" y="4331"/>
                                <a:pt x="3027" y="4050"/>
                              </a:cubicBezTo>
                              <a:cubicBezTo>
                                <a:pt x="3231" y="3769"/>
                                <a:pt x="3291" y="3549"/>
                                <a:pt x="3292" y="3264"/>
                              </a:cubicBezTo>
                              <a:cubicBezTo>
                                <a:pt x="3293" y="2979"/>
                                <a:pt x="3238" y="2611"/>
                                <a:pt x="3034" y="2340"/>
                              </a:cubicBezTo>
                              <a:cubicBezTo>
                                <a:pt x="2830" y="2069"/>
                                <a:pt x="2521" y="1796"/>
                                <a:pt x="2067" y="1635"/>
                              </a:cubicBezTo>
                              <a:cubicBezTo>
                                <a:pt x="1613" y="1474"/>
                                <a:pt x="604" y="1419"/>
                                <a:pt x="312" y="1376"/>
                              </a:cubicBezTo>
                            </a:path>
                          </a:pathLst>
                        </a:custGeom>
                        <a:solidFill>
                          <a:srgbClr val="0070C0">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C6B6" id="フリーフォーム 27" o:spid="_x0000_s1026" style="position:absolute;left:0;text-align:left;margin-left:.05pt;margin-top:5pt;width:448.7pt;height:420.85pt;rotation:-193989fd;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4,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mecwcAAPsZAAAOAAAAZHJzL2Uyb0RvYy54bWysWc2O20YSvgfYdyB0XGCs/mf3wONgbWeC&#10;AE42QCYPwKGokbASqSU5o3EWe4mfIfdcs8+Qt/GL5OsfSd3jaZkJ1ocxxa6u7q++qu6q4ssvH7eb&#10;4qHph3XXXs3oCzIrmrbuFuv27mr24831hZ4Vw1i1i2rTtc3V7H0zzL589bcvXu53lw3rVt1m0fQF&#10;lLTD5X53NVuN4+5yPh/qVbOthhfdrmkxuOz6bTXiZ383X/TVHtq3mzkjRM33Xb/Y9V3dDAPevvWD&#10;s1dO/3LZ1OM/l8uhGYvN1Qx7G93f3v29tX/nr15Wl3d9tVut67CN6i/sYlutWyx6VPW2Gqvivl9/&#10;omq7rvtu6Jbji7rbzrvlcl03DgPQUPIEzQ+ratc4LDDOsDuaafj/qa2/e/i+L9YLcMdBVVttQdLH&#10;D798/PC/jx9+tw8//+Yefi1Yaa213w2XmPTD7vve4h1277r6XwMG5smI/TFAprjdf9stoLO6Hztn&#10;ocdlvy36DkwwKhjjRrvXMEXx6Hh5f+SleRyLGi+lMloxbK/GmORClEbavcyrS6vN7qO+H8avm849&#10;Vw/vhtETu8CTo2URoN3ACZbbDTj++7ygRlNGin1hpBTBFY6CNBIkxaowjB3c5SjDIhlOhCJGZrTx&#10;SJJRVaqcShEJCq0lkTmVMpaUhnKW2aWKBGXJOMuqLCNJSiVlSmZ0goyjGaUpBdE5O5pIkikwyVVG&#10;J425kaCcihx2GrMjWSk5pzmtMUlSGMJobqs0ZknKUtKS57QmPBmuoDhDPU2I0lLAU3JaY6qYZiXJ&#10;u2fMlYCnMKFzWmOytEQAZc0akyWoKfEvoxTBcPIAwUqedSoWcwWlYCDnASzmigI+yRmVxVQJogiX&#10;uYhiMVXAJHQOPouZ4gpblTmbspgpyimTWaPi3DxZihPDKM15lT3jjmFFceLkI4DFVDHJjIFbP39K&#10;8ZgqRgwRWa/iMVeMcG0gmtGacGVwVGQjgMdkUaFomfUAnpB11q48ZosirDnPxRVP2Dp36vOYLC2N&#10;pTWDP+aKFAq+ir+ILvX0JuExVWclRczUecmYqPOSMU/nJWOazkvGLJ2XjEk6LxlzdF4y5ui85GSO&#10;xGSO5GSO5GSO5GSO5GSOkNGczpKzVpKTOZJnOUI6dndIuKrVIQerH9uQhOGpqGxdcINU02Zlu26w&#10;OZ/NyZDY3dCQ00HOpXQncZOIw1hWnOfEEUWxdtjBih8yxk+0C5qIA6IVd8kuEH0qzhJxeJgVN9nN&#10;8ETc5jhWHgmMT2A/1S/SCQEtcpPcBJlOCHiRduQmqHRCQEzzkMt0QsBM86BTfm2uYEEjE8ht6QnD&#10;ATRu+cwERGHMsb3j3QpZ0AjGZEIA7Yua53hGTCYTAmjcu7ktpUzbW9duCVdqbkLKND/4dR50yrS9&#10;K90KedAp0/YadBMSpj34EKM9KuantXI/K1Ar31oYiNlqtKF9eCz2VzNXPRUrPNgSyY5su4fmpnMy&#10;o41w3ONuZVdAYb3TeH1/u65fNz/F0tTYGxMbpZjmF/VapMLJj/cMiVr0HuWgf8/FEVii9rlFFLF5&#10;GZQJ5RgFMreIQn7q3+twkfv3pTI4eiGPTPdA6GcX0dx4kxsd6kuvTJdhceSNju3D6obYGsRC1+Lo&#10;Bp9dxiD7c7OYQKoVWcbwYElOy2QDBgWbR8n8gHWCz68jSm8zyZ+os/WzM44qQ5HsgRpUBm5ACzHd&#10;bIYTz8Gp5g52Q/Ls1BmCRC0CqpXwhkbCOn0dzUuvTmt/vB5o0KL0NGiiXPgeBlAPBaAlpmIDk+xW&#10;khJXrPUdoRN1Uto6xjmVSuwGa/mIKamejodzqHfq0EuKzWMrOTegbKhEdqM2ZOwMVfruxjQ8uCrc&#10;JOWd9GAdsBCUyTSmgjWxiAvoSYsI7S2glLfAYREGS/nFkbdEUNAN9O8lHqYyQ23GbeGjJo6Vhbck&#10;jU5u2w6Qlqf+0+eDRtmi1k5C0MRLULQ3/ABDBpIACcecMLjlpiJBCeg3LVCIJep08DGcDck6/HgC&#10;kj+xDme2RgQejhMxXoczEwbQZHky4C3AGfxjKh6o86HBTPlEnW1UYgNM+STq4BichAuRcbA6dR2m&#10;w0XNSIoHBvV4aIlD/Dl+qPoTVwHoDie7SM9ORbwbULRG4mUOdyaFoZ9BgxiyV7E7gY53sgusUyN0&#10;6DbrxfV6s7E38dDf3b7Z9MVDZVvhpCRv/F1dbXaryr9FCB1jJ4g7/YmejUvO287q9Ub2b9CsDXmB&#10;bdu63vd/DGWCvGbm4lrp8kJcC3lhSqIvCDWvDYAb8fb6vzZjoOJytV4smvbdum0OfXgqpvW5wxcB&#10;30F3nXifleAmcMDPWCEGHIv13X27cJyvmmrxVXgeq/XGP8/THTsrAfbhf2cI1xC3PXDfNL/tFu/R&#10;D3edb0QqvpmgBb7q+p9mxR7fH65mw7/vq76ZFZtvWjT4S8HQ5C5G90Nrm5T08cBtNFC1NRRdzcYZ&#10;6iv7+Gb0nzjud/36boV1fPLbdv9AF365ts1xtzu/p/ADXxjc/sPXEPsJI/7tpE7fbF79AQAA//8D&#10;AFBLAwQUAAYACAAAACEAYJjKn94AAAAHAQAADwAAAGRycy9kb3ducmV2LnhtbEyPQUvDQBCF74L/&#10;YRnBm920UNvGbIoWvKhQmih43GanSTQ7G3Y3Tfz3Tk96Gebxhjffy7aT7cQZfWgdKZjPEhBIlTMt&#10;1Qrey+e7NYgQNRndOUIFPxhgm19fZTo1bqQDnotYCw6hkGoFTYx9KmWoGrQ6zFyPxN7JeasjS19L&#10;4/XI4baTiyS5l1a3xB8a3eOuweq7GKwC//k6Vqf9WL5s9rvi6WP4emsXpVK3N9PjA4iIU/w7hgs+&#10;o0POTEc3kAmiu2gReSZciN31ZrUEceRlOV+BzDP5nz//BQAA//8DAFBLAQItABQABgAIAAAAIQC2&#10;gziS/gAAAOEBAAATAAAAAAAAAAAAAAAAAAAAAABbQ29udGVudF9UeXBlc10ueG1sUEsBAi0AFAAG&#10;AAgAAAAhADj9If/WAAAAlAEAAAsAAAAAAAAAAAAAAAAALwEAAF9yZWxzLy5yZWxzUEsBAi0AFAAG&#10;AAgAAAAhADyyeZ5zBwAA+xkAAA4AAAAAAAAAAAAAAAAALgIAAGRycy9lMm9Eb2MueG1sUEsBAi0A&#10;FAAGAAgAAAAhAGCYyp/eAAAABwEAAA8AAAAAAAAAAAAAAAAAzQkAAGRycy9kb3ducmV2LnhtbFBL&#10;BQYAAAAABAAEAPMAAADYCgAAAAA=&#10;" path="m312,c1939,112,3567,225,4797,347,6027,469,6990,486,7693,735v703,249,1034,518,1320,1108c9299,2433,9339,3174,9408,4274v69,1100,146,3396,19,4171c9300,9220,8921,9037,8646,8925,8371,8813,8473,8061,7774,7771,7075,7481,5523,7360,4452,7185,3381,7010,1977,6797,1347,6720v-630,-77,-483,39,-674,2c482,6685,260,6655,200,6500,140,6345,,6053,311,5795,622,5537,1614,5241,2067,4950v453,-291,756,-619,960,-900c3231,3769,3291,3549,3292,3264v1,-285,-54,-653,-258,-924c2830,2069,2521,1796,2067,1635,1613,1474,604,1419,312,1376e" fillcolor="#0070c0" stroked="f">
                <v:fill opacity="13107f"/>
                <v:path arrowok="t" o:connecttype="custom" o:connectlocs="118171675,0;1816889497,125654855;2147483646,266156878;2147483646,667383451;2147483646,1547692636;2147483646,2147483646;2147483646,2147483646;2147483646,2147483646;1686218896,2147483646;510183480,2147483646;254902362,2147483646;75751073,2147483646;117792919,2098474340;782887344,1792484827;1146492497,1466578126;1246862669,1181953300;1149143785,847356379;782887344,592063000;118171675,498274601" o:connectangles="0,0,0,0,0,0,0,0,0,0,0,0,0,0,0,0,0,0,0"/>
              </v:shape>
            </w:pict>
          </mc:Fallback>
        </mc:AlternateContent>
      </w:r>
      <w:r w:rsidR="00F65782" w:rsidRPr="00EA7C2E">
        <w:rPr>
          <w:rFonts w:ascii="メイリオ" w:eastAsia="メイリオ" w:hAnsi="メイリオ" w:cs="メイリオ"/>
          <w:noProof/>
          <w:sz w:val="26"/>
          <w:szCs w:val="26"/>
        </w:rPr>
        <mc:AlternateContent>
          <mc:Choice Requires="wps">
            <w:drawing>
              <wp:anchor distT="0" distB="0" distL="114300" distR="114300" simplePos="0" relativeHeight="251722240" behindDoc="0" locked="0" layoutInCell="1" allowOverlap="1" wp14:anchorId="72ADE7CF" wp14:editId="14A2DCC6">
                <wp:simplePos x="0" y="0"/>
                <wp:positionH relativeFrom="column">
                  <wp:posOffset>71755</wp:posOffset>
                </wp:positionH>
                <wp:positionV relativeFrom="paragraph">
                  <wp:posOffset>54610</wp:posOffset>
                </wp:positionV>
                <wp:extent cx="1298575" cy="334010"/>
                <wp:effectExtent l="19050" t="19050" r="15875" b="27305"/>
                <wp:wrapNone/>
                <wp:docPr id="1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34010"/>
                        </a:xfrm>
                        <a:prstGeom prst="rect">
                          <a:avLst/>
                        </a:prstGeom>
                        <a:solidFill>
                          <a:srgbClr val="000000"/>
                        </a:solidFill>
                        <a:ln w="28575">
                          <a:solidFill>
                            <a:srgbClr val="000000"/>
                          </a:solidFill>
                          <a:miter lim="800000"/>
                          <a:headEnd/>
                          <a:tailEnd/>
                        </a:ln>
                      </wps:spPr>
                      <wps:txbx>
                        <w:txbxContent>
                          <w:p w:rsidR="008F5356" w:rsidRPr="00586F67" w:rsidRDefault="008F5356" w:rsidP="00851014">
                            <w:pPr>
                              <w:pStyle w:val="Web"/>
                              <w:kinsoku w:val="0"/>
                              <w:overflowPunct w:val="0"/>
                              <w:adjustRightInd w:val="0"/>
                              <w:snapToGrid w:val="0"/>
                              <w:spacing w:before="0" w:beforeAutospacing="0" w:after="0" w:afterAutospacing="0"/>
                              <w:jc w:val="center"/>
                              <w:textAlignment w:val="baseline"/>
                              <w:rPr>
                                <w:color w:val="FFFFFF"/>
                              </w:rPr>
                            </w:pPr>
                            <w:r w:rsidRPr="00586F67">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DE7CF" id="テキスト ボックス 1" o:spid="_x0000_s1028" type="#_x0000_t202" style="position:absolute;left:0;text-align:left;margin-left:5.65pt;margin-top:4.3pt;width:102.25pt;height:26.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L3QgIAAGcEAAAOAAAAZHJzL2Uyb0RvYy54bWysVNuO0zAQfUfiHyy/0/Sy222jpqulSxHS&#10;cpEWPsBxnMTCN2y3yfLYSoiP4BcQz3xPfoSx05YCbyvyYI0vc2bmnJksrlsp0JZZx7XK8GgwxIgp&#10;qguuqgx/eL9+NsPIeaIKIrRiGX5gDl8vnz5ZNCZlY11rUTCLAES5tDEZrr03aZI4WjNJ3EAbpuCy&#10;1FYSD1tbJYUlDaBLkYyHw2nSaFsYqylzDk5v+0u8jPhlyah/W5aOeSQyDLn5uNq45mFNlguSVpaY&#10;mtNDGuQRWUjCFQQ9Qd0ST9DG8n+gJKdWO136AdUy0WXJKYs1QDWj4V/V3NfEsFgLkOPMiSb3/2Dp&#10;m+07i3gB2k2mGCkiQaRu/6Xbfe92P7v9V9Ttv3X7fbf7AXs0CoQ1xqXgd2/A07fPdQvOsXhn7jT9&#10;6JDSq5qoit1Yq5uakQISjp7JmWuP4wJI3rzWBcQlG68jUFtaGdgEfhCgg3APJ7FY6xENIcfz2eXV&#10;JUYU7iaTC6AvJJeQ9OhtrPMvmZYoGBm20AwRnWzvnO+fHp+EYE4LXqy5EHFjq3wlLNqS0DjxO6D/&#10;8Uwo1GR4HBN5LIbkHkZAcJnh2SkQSQNvL1QRG9QTLnobyhMKqgxEBu56Fn2bt1HE8VGfXBcPwKzV&#10;fcfDhIJRa/sZowa6PcPu04ZYhpF4pUCd+XB0BdMR7YvpfI6RPTvPz86JogCTYY9Rb658P04bY3lV&#10;Q5RjL9yAmmseiQ7Z9hkdUodujlIdJi+My/k+vvr9f1j+AgAA//8DAFBLAwQUAAYACAAAACEAuZ6J&#10;S98AAAAHAQAADwAAAGRycy9kb3ducmV2LnhtbEyPQUvDQBSE74L/YXmCN7tJxBpiNkWKouihtFbE&#10;2zb7mgSzb0N20yT/3teTHocZZr7JV5NtxQl73zhSEC8iEEilMw1VCvYfzzcpCB80Gd06QgUzelgV&#10;lxe5zowbaYunXagEl5DPtII6hC6T0pc1Wu0XrkNi7+h6qwPLvpKm1yOX21YmUbSUVjfEC7XucF1j&#10;+bMbrIKnr2b7+fbyetyvN+n3vDH34zy8K3V9NT0+gAg4hb8wnPEZHQpmOriBjBct6/iWkwrSJQi2&#10;k/iOnxwULOMEZJHL//zFLwAAAP//AwBQSwECLQAUAAYACAAAACEAtoM4kv4AAADhAQAAEwAAAAAA&#10;AAAAAAAAAAAAAAAAW0NvbnRlbnRfVHlwZXNdLnhtbFBLAQItABQABgAIAAAAIQA4/SH/1gAAAJQB&#10;AAALAAAAAAAAAAAAAAAAAC8BAABfcmVscy8ucmVsc1BLAQItABQABgAIAAAAIQDNVkL3QgIAAGcE&#10;AAAOAAAAAAAAAAAAAAAAAC4CAABkcnMvZTJvRG9jLnhtbFBLAQItABQABgAIAAAAIQC5nolL3wAA&#10;AAcBAAAPAAAAAAAAAAAAAAAAAJwEAABkcnMvZG93bnJldi54bWxQSwUGAAAAAAQABADzAAAAqAUA&#10;AAAA&#10;" fillcolor="black" strokeweight="2.25pt">
                <v:textbox style="mso-fit-shape-to-text:t" inset=".71pt,.37pt,.71pt,.37pt">
                  <w:txbxContent>
                    <w:p w:rsidR="008F5356" w:rsidRPr="00586F67" w:rsidRDefault="008F5356" w:rsidP="00851014">
                      <w:pPr>
                        <w:pStyle w:val="Web"/>
                        <w:kinsoku w:val="0"/>
                        <w:overflowPunct w:val="0"/>
                        <w:adjustRightInd w:val="0"/>
                        <w:snapToGrid w:val="0"/>
                        <w:spacing w:before="0" w:beforeAutospacing="0" w:after="0" w:afterAutospacing="0"/>
                        <w:jc w:val="center"/>
                        <w:textAlignment w:val="baseline"/>
                        <w:rPr>
                          <w:color w:val="FFFFFF"/>
                        </w:rPr>
                      </w:pPr>
                      <w:r w:rsidRPr="00586F67">
                        <w:rPr>
                          <w:rFonts w:ascii="HGPｺﾞｼｯｸM" w:eastAsia="HGPｺﾞｼｯｸM" w:cs="Times New Roman" w:hint="eastAsia"/>
                          <w:color w:val="FFFFFF"/>
                          <w:kern w:val="24"/>
                          <w:sz w:val="36"/>
                          <w:szCs w:val="36"/>
                        </w:rPr>
                        <w:t>避難経路図</w:t>
                      </w:r>
                    </w:p>
                  </w:txbxContent>
                </v:textbox>
              </v:shape>
            </w:pict>
          </mc:Fallback>
        </mc:AlternateContent>
      </w:r>
      <w:r w:rsidRPr="00EA7C2E">
        <w:rPr>
          <w:rFonts w:ascii="メイリオ" w:eastAsia="メイリオ" w:hAnsi="メイリオ" w:cs="メイリオ"/>
          <w:noProof/>
          <w:sz w:val="26"/>
          <w:szCs w:val="26"/>
        </w:rPr>
        <mc:AlternateContent>
          <mc:Choice Requires="wps">
            <w:drawing>
              <wp:anchor distT="0" distB="0" distL="114300" distR="114300" simplePos="0" relativeHeight="251727360" behindDoc="0" locked="0" layoutInCell="1" allowOverlap="1" wp14:anchorId="46FC530C" wp14:editId="590AD943">
                <wp:simplePos x="0" y="0"/>
                <wp:positionH relativeFrom="column">
                  <wp:posOffset>304800</wp:posOffset>
                </wp:positionH>
                <wp:positionV relativeFrom="paragraph">
                  <wp:posOffset>4739640</wp:posOffset>
                </wp:positionV>
                <wp:extent cx="0" cy="494030"/>
                <wp:effectExtent l="52705" t="51435" r="52070" b="54610"/>
                <wp:wrapNone/>
                <wp:docPr id="13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1016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63807" id="AutoShape 161" o:spid="_x0000_s1026" type="#_x0000_t32" style="position:absolute;left:0;text-align:left;margin-left:24pt;margin-top:373.2pt;width:0;height:38.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rQIwIAAEAEAAAOAAAAZHJzL2Uyb0RvYy54bWysU02P0zAQvSPxH6zcu0naUNqo6WqVtFwW&#10;qLTLD3BtJ7FIPJbtNq0Q/52x0xYKF4TIwfHHzJs382ZWj6e+I0dhrARVROlDEhGhGHCpmiL68rqd&#10;LCJiHVWcdqBEEZ2FjR7Xb9+sBp2LKbTQcWEIgiibD7qIWud0HseWtaKn9gG0UPhYg+mpw6NpYm7o&#10;gOh9F0+TZB4PYLg2wIS1eFuNj9E64Ne1YO5zXVvhSFdEyM2F1YR179d4vaJ5Y6huJbvQoP/AoqdS&#10;YdAbVEUdJQcj/4DqJTNgoXYPDPoY6loyEXLAbNLkt2xeWqpFyAWLY/WtTPb/wbJPx50hkqN2sywi&#10;ivYo0tPBQYhN0nnqSzRom6NlqXbGJ8lO6kU/A/tqiYKypaoRwfz1rNE7eMR3Lv5gNQbaDx+Bow3F&#10;CKFep9r0HhIrQU5BlvNNFnFyhI2XDG+zZZbMgmIxza9+2lj3QUBP/KaIrDNUNq0rQSnUHkwaotDj&#10;s3WYBzpeHXxQBVvZdaEFOkUGpJ6k8yQJLhY6yf2zN7Sm2ZedIUeKbbQNny8Lwt2ZGTgoHuBaQfnm&#10;sndUduMe7Tvl8TAzJHTZjX3ybZksN4vNIptk0/lmkiVVNXnaltlkvk3fv6tmVVlW6XdPLc3yVnIu&#10;lGd37dk0+7ueuEzP2G23rr0VIr5HDyki2es/kA7SejXHvtgDP++Mr4ZXGds0GF9Gys/Br+dg9XPw&#10;1z8AAAD//wMAUEsDBBQABgAIAAAAIQCIRo524AAAAAkBAAAPAAAAZHJzL2Rvd25yZXYueG1sTI9B&#10;T4QwEIXvJv6HZky8uUVCkLAMG2M0Go0HV3cTb4WOQKRTpF1Af73Vix7fvJc33ys2i+nFRKPrLCOc&#10;ryIQxLXVHTcIL883ZxkI5xVr1VsmhE9ysCmPjwqVazvzE01b34hQwi5XCK33Qy6lq1syyq3sQBy8&#10;Nzsa5YMcG6lHNYdy08s4ilJpVMfhQ6sGumqpft8eDMLjrX243tfqq9pV/XR/N39Mr/sU8fRkuVyD&#10;8LT4vzD84Ad0KANTZQ+snegRkixM8QgXSZqACIHfQ4WQxUkMsizk/wXlNwAAAP//AwBQSwECLQAU&#10;AAYACAAAACEAtoM4kv4AAADhAQAAEwAAAAAAAAAAAAAAAAAAAAAAW0NvbnRlbnRfVHlwZXNdLnht&#10;bFBLAQItABQABgAIAAAAIQA4/SH/1gAAAJQBAAALAAAAAAAAAAAAAAAAAC8BAABfcmVscy8ucmVs&#10;c1BLAQItABQABgAIAAAAIQAE01rQIwIAAEAEAAAOAAAAAAAAAAAAAAAAAC4CAABkcnMvZTJvRG9j&#10;LnhtbFBLAQItABQABgAIAAAAIQCIRo524AAAAAkBAAAPAAAAAAAAAAAAAAAAAH0EAABkcnMvZG93&#10;bnJldi54bWxQSwUGAAAAAAQABADzAAAAigUAAAAA&#10;" strokecolor="white" strokeweight="8pt"/>
            </w:pict>
          </mc:Fallback>
        </mc:AlternateContent>
      </w:r>
    </w:p>
    <w:sectPr w:rsidR="00851014" w:rsidRPr="00EA7C2E" w:rsidSect="00F65782">
      <w:footerReference w:type="default" r:id="rId1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D6C" w:rsidRDefault="00212D6C">
      <w:r>
        <w:separator/>
      </w:r>
    </w:p>
  </w:endnote>
  <w:endnote w:type="continuationSeparator" w:id="0">
    <w:p w:rsidR="00212D6C" w:rsidRDefault="0021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696" w:rsidRPr="00C53696" w:rsidRDefault="00C53696" w:rsidP="00C53696">
    <w:pPr>
      <w:pStyle w:val="a6"/>
      <w:jc w:val="right"/>
      <w:rPr>
        <w:color w:val="D9D9D9" w:themeColor="background1" w:themeShade="D9"/>
      </w:rPr>
    </w:pPr>
    <w:r w:rsidRPr="00C53696">
      <w:rPr>
        <w:color w:val="D9D9D9" w:themeColor="background1" w:themeShade="D9"/>
      </w:rPr>
      <w:t>Ver.2.01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56" w:rsidRPr="00CF382B" w:rsidRDefault="008F5356"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A5973" w:rsidRPr="000A5973">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56" w:rsidRPr="00CF382B" w:rsidRDefault="008F5356"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A5973" w:rsidRPr="000A5973">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D6C" w:rsidRDefault="00212D6C">
      <w:r>
        <w:separator/>
      </w:r>
    </w:p>
  </w:footnote>
  <w:footnote w:type="continuationSeparator" w:id="0">
    <w:p w:rsidR="00212D6C" w:rsidRDefault="0021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3A48"/>
    <w:multiLevelType w:val="multilevel"/>
    <w:tmpl w:val="A4A00042"/>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colormru v:ext="edit" colors="#f9f,#f9c,#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83"/>
    <w:rsid w:val="00034882"/>
    <w:rsid w:val="00053187"/>
    <w:rsid w:val="00061C5D"/>
    <w:rsid w:val="000836E5"/>
    <w:rsid w:val="000A5973"/>
    <w:rsid w:val="000C200F"/>
    <w:rsid w:val="001265CB"/>
    <w:rsid w:val="00126D15"/>
    <w:rsid w:val="00127B86"/>
    <w:rsid w:val="0015101F"/>
    <w:rsid w:val="00152608"/>
    <w:rsid w:val="001655C8"/>
    <w:rsid w:val="00185CCB"/>
    <w:rsid w:val="00190654"/>
    <w:rsid w:val="001C4952"/>
    <w:rsid w:val="001F28A8"/>
    <w:rsid w:val="00212D6C"/>
    <w:rsid w:val="00226688"/>
    <w:rsid w:val="0023532A"/>
    <w:rsid w:val="0024680A"/>
    <w:rsid w:val="0027257D"/>
    <w:rsid w:val="002B5BAF"/>
    <w:rsid w:val="002C1AA1"/>
    <w:rsid w:val="002C2849"/>
    <w:rsid w:val="002F2BC0"/>
    <w:rsid w:val="00373C14"/>
    <w:rsid w:val="003847BD"/>
    <w:rsid w:val="003927A4"/>
    <w:rsid w:val="003A120C"/>
    <w:rsid w:val="003A2887"/>
    <w:rsid w:val="003A4EAE"/>
    <w:rsid w:val="003F5582"/>
    <w:rsid w:val="003F7566"/>
    <w:rsid w:val="00431D83"/>
    <w:rsid w:val="004555AA"/>
    <w:rsid w:val="00464CE7"/>
    <w:rsid w:val="00474D83"/>
    <w:rsid w:val="004D4928"/>
    <w:rsid w:val="004D526B"/>
    <w:rsid w:val="00570769"/>
    <w:rsid w:val="00586F67"/>
    <w:rsid w:val="005D3926"/>
    <w:rsid w:val="00613328"/>
    <w:rsid w:val="0067088D"/>
    <w:rsid w:val="006B3E36"/>
    <w:rsid w:val="006E011F"/>
    <w:rsid w:val="007149E0"/>
    <w:rsid w:val="00752BF9"/>
    <w:rsid w:val="00753068"/>
    <w:rsid w:val="007875CF"/>
    <w:rsid w:val="007C56A3"/>
    <w:rsid w:val="007D6A87"/>
    <w:rsid w:val="007F5D50"/>
    <w:rsid w:val="007F7C34"/>
    <w:rsid w:val="00802D72"/>
    <w:rsid w:val="0081274F"/>
    <w:rsid w:val="00815815"/>
    <w:rsid w:val="00851014"/>
    <w:rsid w:val="008A2ACE"/>
    <w:rsid w:val="008B3E66"/>
    <w:rsid w:val="008D5A28"/>
    <w:rsid w:val="008F0557"/>
    <w:rsid w:val="008F4AFC"/>
    <w:rsid w:val="008F5356"/>
    <w:rsid w:val="00913C7C"/>
    <w:rsid w:val="00927D3A"/>
    <w:rsid w:val="00934169"/>
    <w:rsid w:val="009436B9"/>
    <w:rsid w:val="0096696D"/>
    <w:rsid w:val="00982075"/>
    <w:rsid w:val="00990451"/>
    <w:rsid w:val="009B1CBD"/>
    <w:rsid w:val="009F5826"/>
    <w:rsid w:val="00AB4DB2"/>
    <w:rsid w:val="00AC7C0E"/>
    <w:rsid w:val="00AD2247"/>
    <w:rsid w:val="00B34EE9"/>
    <w:rsid w:val="00B54455"/>
    <w:rsid w:val="00B70618"/>
    <w:rsid w:val="00B90435"/>
    <w:rsid w:val="00B968AE"/>
    <w:rsid w:val="00BC0F5B"/>
    <w:rsid w:val="00BC1694"/>
    <w:rsid w:val="00C53696"/>
    <w:rsid w:val="00CC1323"/>
    <w:rsid w:val="00CC497F"/>
    <w:rsid w:val="00CD7E7E"/>
    <w:rsid w:val="00D038B2"/>
    <w:rsid w:val="00D27875"/>
    <w:rsid w:val="00D36F19"/>
    <w:rsid w:val="00D44234"/>
    <w:rsid w:val="00D601F0"/>
    <w:rsid w:val="00D6629C"/>
    <w:rsid w:val="00D82F7D"/>
    <w:rsid w:val="00D87A3A"/>
    <w:rsid w:val="00DD6C21"/>
    <w:rsid w:val="00E5100F"/>
    <w:rsid w:val="00E83D46"/>
    <w:rsid w:val="00E841A8"/>
    <w:rsid w:val="00EA7C2E"/>
    <w:rsid w:val="00EB71B9"/>
    <w:rsid w:val="00ED7C0D"/>
    <w:rsid w:val="00EF47F4"/>
    <w:rsid w:val="00EF499A"/>
    <w:rsid w:val="00EF5175"/>
    <w:rsid w:val="00F1635A"/>
    <w:rsid w:val="00F30B7D"/>
    <w:rsid w:val="00F65782"/>
    <w:rsid w:val="00F734E6"/>
    <w:rsid w:val="00F76577"/>
    <w:rsid w:val="00F83A5A"/>
    <w:rsid w:val="00F95C05"/>
    <w:rsid w:val="00FB3A4E"/>
    <w:rsid w:val="00FC78F8"/>
    <w:rsid w:val="00FE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f9f,#f9c,#fcc"/>
    </o:shapedefaults>
    <o:shapelayout v:ext="edit">
      <o:idmap v:ext="edit" data="1"/>
    </o:shapelayout>
  </w:shapeDefaults>
  <w:decimalSymbol w:val="."/>
  <w:listSeparator w:val=","/>
  <w14:docId w14:val="5D58951C"/>
  <w15:docId w15:val="{0B2916B0-1412-40BB-8CEE-29945BD2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0654"/>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464CE7"/>
    <w:rPr>
      <w:color w:val="0000FF"/>
      <w:u w:val="single"/>
    </w:rPr>
  </w:style>
  <w:style w:type="paragraph" w:styleId="2">
    <w:name w:val="toc 2"/>
    <w:basedOn w:val="a"/>
    <w:next w:val="a"/>
    <w:autoRedefine/>
    <w:uiPriority w:val="39"/>
    <w:unhideWhenUsed/>
    <w:rsid w:val="00464CE7"/>
    <w:pPr>
      <w:widowControl w:val="0"/>
      <w:tabs>
        <w:tab w:val="right" w:leader="dot" w:pos="9628"/>
      </w:tabs>
      <w:ind w:firstLineChars="100" w:firstLine="280"/>
      <w:jc w:val="left"/>
    </w:pPr>
    <w:rPr>
      <w:rFonts w:eastAsia="HG丸ｺﾞｼｯｸM-PRO" w:hAnsi="HG丸ｺﾞｼｯｸM-PRO"/>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2BEE-F49E-4E85-B625-84F9A8B3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総務課</cp:lastModifiedBy>
  <cp:revision>6</cp:revision>
  <cp:lastPrinted>2022-03-03T06:09:00Z</cp:lastPrinted>
  <dcterms:created xsi:type="dcterms:W3CDTF">2022-03-02T02:30:00Z</dcterms:created>
  <dcterms:modified xsi:type="dcterms:W3CDTF">2022-03-03T08:14:00Z</dcterms:modified>
</cp:coreProperties>
</file>