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823" w:rsidRDefault="00FE3823">
      <w:pPr>
        <w:rPr>
          <w:rFonts w:cs="Times New Roman"/>
          <w:snapToGrid w:val="0"/>
        </w:rPr>
      </w:pPr>
      <w:bookmarkStart w:id="0" w:name="_GoBack"/>
      <w:bookmarkEnd w:id="0"/>
    </w:p>
    <w:p w:rsidR="00FE3823" w:rsidRDefault="00FE3823">
      <w:pPr>
        <w:spacing w:line="320" w:lineRule="exact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FE3823" w:rsidRDefault="00FE3823">
      <w:pPr>
        <w:spacing w:before="120" w:line="32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五戸町長（教育委員会）　　　　　様</w:t>
      </w:r>
    </w:p>
    <w:p w:rsidR="00FE3823" w:rsidRDefault="00FE3823">
      <w:pPr>
        <w:spacing w:line="320" w:lineRule="exact"/>
        <w:rPr>
          <w:rFonts w:cs="Times New Roman"/>
          <w:snapToGrid w:val="0"/>
        </w:rPr>
      </w:pPr>
    </w:p>
    <w:p w:rsidR="00FE3823" w:rsidRDefault="00FE3823">
      <w:pPr>
        <w:spacing w:line="320" w:lineRule="exact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所　在　地　　　　　　　　　　　</w:t>
      </w:r>
    </w:p>
    <w:p w:rsidR="00FE3823" w:rsidRDefault="00FE3823">
      <w:pPr>
        <w:spacing w:before="240" w:line="320" w:lineRule="exact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団　体　名　　　　　　　　　　　</w:t>
      </w:r>
    </w:p>
    <w:p w:rsidR="00FE3823" w:rsidRDefault="00FE3823">
      <w:pPr>
        <w:spacing w:before="240" w:line="320" w:lineRule="exact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代表者氏名　　　　　　　　</w:t>
      </w:r>
      <w:r>
        <w:rPr>
          <w:snapToGrid w:val="0"/>
        </w:rPr>
        <w:fldChar w:fldCharType="begin"/>
      </w:r>
      <w:r>
        <w:rPr>
          <w:snapToGrid w:val="0"/>
        </w:rPr>
        <w:instrText>eq \o(</w:instrText>
      </w:r>
      <w:r>
        <w:rPr>
          <w:rFonts w:hint="eastAsia"/>
          <w:snapToGrid w:val="0"/>
        </w:rPr>
        <w:instrText>□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4"/>
          <w:szCs w:val="14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:rsidR="00FE3823" w:rsidRDefault="00FE3823">
      <w:pPr>
        <w:spacing w:line="320" w:lineRule="exact"/>
        <w:rPr>
          <w:rFonts w:cs="Times New Roman"/>
          <w:snapToGrid w:val="0"/>
        </w:rPr>
      </w:pPr>
    </w:p>
    <w:p w:rsidR="00FE3823" w:rsidRDefault="00FE3823">
      <w:pPr>
        <w:spacing w:line="320" w:lineRule="exact"/>
        <w:rPr>
          <w:rFonts w:cs="Times New Roman"/>
          <w:snapToGrid w:val="0"/>
        </w:rPr>
      </w:pPr>
    </w:p>
    <w:p w:rsidR="00FE3823" w:rsidRDefault="00FE3823">
      <w:pPr>
        <w:spacing w:before="120" w:line="320" w:lineRule="exact"/>
        <w:ind w:left="210" w:hanging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（施設の名称）の指定管理者の募集に係る申込書類について、下記のとおり申し立てます。</w:t>
      </w:r>
    </w:p>
    <w:p w:rsidR="00FE3823" w:rsidRDefault="00FE3823">
      <w:pPr>
        <w:spacing w:line="320" w:lineRule="exact"/>
        <w:rPr>
          <w:rFonts w:cs="Times New Roman"/>
          <w:snapToGrid w:val="0"/>
        </w:rPr>
      </w:pPr>
    </w:p>
    <w:p w:rsidR="00FE3823" w:rsidRDefault="00FE3823">
      <w:pPr>
        <w:spacing w:line="320" w:lineRule="exact"/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記</w:t>
      </w:r>
    </w:p>
    <w:p w:rsidR="00FE3823" w:rsidRDefault="00FE3823">
      <w:pPr>
        <w:spacing w:line="320" w:lineRule="exact"/>
        <w:rPr>
          <w:rFonts w:cs="Times New Roman"/>
          <w:snapToGrid w:val="0"/>
        </w:rPr>
      </w:pPr>
    </w:p>
    <w:p w:rsidR="00FE3823" w:rsidRDefault="00FE3823">
      <w:pPr>
        <w:spacing w:line="32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□　以下の事項のいずれにも該当しない。</w:t>
      </w:r>
    </w:p>
    <w:p w:rsidR="00FE3823" w:rsidRDefault="00FE3823">
      <w:pPr>
        <w:spacing w:line="320" w:lineRule="exact"/>
        <w:ind w:left="630" w:hanging="63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>
        <w:rPr>
          <w:snapToGrid w:val="0"/>
        </w:rPr>
        <w:t>(</w:t>
      </w:r>
      <w:r>
        <w:rPr>
          <w:rFonts w:hint="eastAsia"/>
          <w:snapToGrid w:val="0"/>
        </w:rPr>
        <w:t>１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地方自治法施行令（昭和</w:t>
      </w:r>
      <w:r>
        <w:rPr>
          <w:snapToGrid w:val="0"/>
        </w:rPr>
        <w:t>22</w:t>
      </w:r>
      <w:r>
        <w:rPr>
          <w:rFonts w:hint="eastAsia"/>
          <w:snapToGrid w:val="0"/>
        </w:rPr>
        <w:t>年政令第</w:t>
      </w:r>
      <w:r>
        <w:rPr>
          <w:snapToGrid w:val="0"/>
        </w:rPr>
        <w:t>16</w:t>
      </w:r>
      <w:r>
        <w:rPr>
          <w:rFonts w:hint="eastAsia"/>
          <w:snapToGrid w:val="0"/>
        </w:rPr>
        <w:t>号）第</w:t>
      </w:r>
      <w:r>
        <w:rPr>
          <w:snapToGrid w:val="0"/>
        </w:rPr>
        <w:t>167</w:t>
      </w:r>
      <w:r>
        <w:rPr>
          <w:rFonts w:hint="eastAsia"/>
          <w:snapToGrid w:val="0"/>
        </w:rPr>
        <w:t>条の４第２項（同項を準用する場合を含む。）の規定により、一般競争入札等の参加を制限されている者</w:t>
      </w:r>
    </w:p>
    <w:p w:rsidR="00FE3823" w:rsidRDefault="00FE3823">
      <w:pPr>
        <w:spacing w:line="320" w:lineRule="exact"/>
        <w:ind w:left="630" w:hanging="63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>
        <w:rPr>
          <w:snapToGrid w:val="0"/>
        </w:rPr>
        <w:t>(</w:t>
      </w:r>
      <w:r>
        <w:rPr>
          <w:rFonts w:hint="eastAsia"/>
          <w:snapToGrid w:val="0"/>
        </w:rPr>
        <w:t>２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地方自治法（昭和</w:t>
      </w:r>
      <w:r>
        <w:rPr>
          <w:snapToGrid w:val="0"/>
        </w:rPr>
        <w:t>22</w:t>
      </w:r>
      <w:r>
        <w:rPr>
          <w:rFonts w:hint="eastAsia"/>
          <w:snapToGrid w:val="0"/>
        </w:rPr>
        <w:t>年法律第</w:t>
      </w:r>
      <w:r>
        <w:rPr>
          <w:snapToGrid w:val="0"/>
        </w:rPr>
        <w:t>67</w:t>
      </w:r>
      <w:r>
        <w:rPr>
          <w:rFonts w:hint="eastAsia"/>
          <w:snapToGrid w:val="0"/>
        </w:rPr>
        <w:t>号）第</w:t>
      </w:r>
      <w:r>
        <w:rPr>
          <w:snapToGrid w:val="0"/>
        </w:rPr>
        <w:t>244</w:t>
      </w:r>
      <w:r>
        <w:rPr>
          <w:rFonts w:hint="eastAsia"/>
          <w:snapToGrid w:val="0"/>
        </w:rPr>
        <w:t>条の２第</w:t>
      </w:r>
      <w:r>
        <w:rPr>
          <w:snapToGrid w:val="0"/>
        </w:rPr>
        <w:t>11</w:t>
      </w:r>
      <w:r>
        <w:rPr>
          <w:rFonts w:hint="eastAsia"/>
          <w:snapToGrid w:val="0"/>
        </w:rPr>
        <w:t>項の規定による指定の取消しを受けたことがある者</w:t>
      </w:r>
    </w:p>
    <w:p w:rsidR="00FE3823" w:rsidRDefault="00FE3823">
      <w:pPr>
        <w:spacing w:line="320" w:lineRule="exact"/>
        <w:ind w:left="630" w:hanging="63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>
        <w:rPr>
          <w:snapToGrid w:val="0"/>
        </w:rPr>
        <w:t>(</w:t>
      </w:r>
      <w:r>
        <w:rPr>
          <w:rFonts w:hint="eastAsia"/>
          <w:snapToGrid w:val="0"/>
        </w:rPr>
        <w:t>３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指定管理者の指定を委託とみなした場合に、地方自治法第</w:t>
      </w:r>
      <w:r>
        <w:rPr>
          <w:snapToGrid w:val="0"/>
        </w:rPr>
        <w:t>92</w:t>
      </w:r>
      <w:r>
        <w:rPr>
          <w:rFonts w:hint="eastAsia"/>
          <w:snapToGrid w:val="0"/>
        </w:rPr>
        <w:t>条の２、第</w:t>
      </w:r>
      <w:r>
        <w:rPr>
          <w:snapToGrid w:val="0"/>
        </w:rPr>
        <w:t>142</w:t>
      </w:r>
      <w:r>
        <w:rPr>
          <w:rFonts w:hint="eastAsia"/>
          <w:snapToGrid w:val="0"/>
        </w:rPr>
        <w:t>条（同条を準用する場合を含む。）又は第</w:t>
      </w:r>
      <w:r>
        <w:rPr>
          <w:snapToGrid w:val="0"/>
        </w:rPr>
        <w:t>180</w:t>
      </w:r>
      <w:r>
        <w:rPr>
          <w:rFonts w:hint="eastAsia"/>
          <w:snapToGrid w:val="0"/>
        </w:rPr>
        <w:t>条の５第６項の規定に抵触することとなる者</w:t>
      </w:r>
    </w:p>
    <w:p w:rsidR="00FE3823" w:rsidRDefault="00FE3823">
      <w:pPr>
        <w:spacing w:line="320" w:lineRule="exact"/>
        <w:rPr>
          <w:rFonts w:cs="Times New Roman"/>
          <w:snapToGrid w:val="0"/>
        </w:rPr>
      </w:pPr>
    </w:p>
    <w:p w:rsidR="00FE3823" w:rsidRDefault="00FE3823">
      <w:pPr>
        <w:spacing w:line="32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□　国税及び地方税の納税義務がない</w:t>
      </w:r>
    </w:p>
    <w:p w:rsidR="00FE3823" w:rsidRDefault="00FE3823">
      <w:pPr>
        <w:spacing w:line="32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（理由）</w:t>
      </w:r>
    </w:p>
    <w:p w:rsidR="00FE3823" w:rsidRDefault="00FE3823">
      <w:pPr>
        <w:spacing w:line="320" w:lineRule="exact"/>
        <w:rPr>
          <w:rFonts w:cs="Times New Roman"/>
          <w:snapToGrid w:val="0"/>
        </w:rPr>
      </w:pPr>
    </w:p>
    <w:p w:rsidR="00FE3823" w:rsidRDefault="00FE3823">
      <w:pPr>
        <w:spacing w:line="320" w:lineRule="exact"/>
        <w:rPr>
          <w:rFonts w:cs="Times New Roman"/>
          <w:snapToGrid w:val="0"/>
        </w:rPr>
      </w:pPr>
    </w:p>
    <w:p w:rsidR="00FE3823" w:rsidRDefault="00FE3823">
      <w:pPr>
        <w:spacing w:line="320" w:lineRule="exact"/>
        <w:rPr>
          <w:rFonts w:cs="Times New Roman"/>
          <w:snapToGrid w:val="0"/>
        </w:rPr>
      </w:pPr>
    </w:p>
    <w:p w:rsidR="00FE3823" w:rsidRDefault="00FE3823">
      <w:pPr>
        <w:spacing w:line="320" w:lineRule="exact"/>
        <w:rPr>
          <w:rFonts w:cs="Times New Roman"/>
          <w:snapToGrid w:val="0"/>
        </w:rPr>
      </w:pPr>
    </w:p>
    <w:p w:rsidR="00FE3823" w:rsidRDefault="00FE3823">
      <w:pPr>
        <w:spacing w:before="120" w:line="320" w:lineRule="exact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※　該当する項目に</w:t>
      </w:r>
      <w:r>
        <w:rPr>
          <w:rFonts w:hint="eastAsia"/>
          <w:b/>
          <w:bCs/>
          <w:i/>
          <w:iCs/>
          <w:snapToGrid w:val="0"/>
        </w:rPr>
        <w:t>レ</w:t>
      </w:r>
      <w:r>
        <w:rPr>
          <w:rFonts w:hint="eastAsia"/>
          <w:snapToGrid w:val="0"/>
        </w:rPr>
        <w:t xml:space="preserve">点を記入すること。　</w:t>
      </w:r>
    </w:p>
    <w:sectPr w:rsidR="00FE3823">
      <w:headerReference w:type="default" r:id="rId6"/>
      <w:footerReference w:type="default" r:id="rId7"/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655" w:rsidRDefault="00F0565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05655" w:rsidRDefault="00F0565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823" w:rsidRDefault="00FE3823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655" w:rsidRDefault="00F0565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05655" w:rsidRDefault="00F0565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823" w:rsidRDefault="00FE3823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958"/>
  <w:doNotHyphenateCaps/>
  <w:drawingGridHorizontalSpacing w:val="105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E3823"/>
    <w:rsid w:val="00A91276"/>
    <w:rsid w:val="00B5015F"/>
    <w:rsid w:val="00F05655"/>
    <w:rsid w:val="00FE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F382055-4BC9-4D0D-92C6-3442D51E9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 w:cs="ＭＳ 明朝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様式第２号</vt:lpstr>
    </vt:vector>
  </TitlesOfParts>
  <Company>制作技術部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> </dc:subject>
  <dc:creator>第一法規株式会社</dc:creator>
  <cp:keywords> </cp:keywords>
  <dc:description> </dc:description>
  <cp:lastModifiedBy>福祉課</cp:lastModifiedBy>
  <cp:revision>2</cp:revision>
  <cp:lastPrinted>2005-11-17T11:11:00Z</cp:lastPrinted>
  <dcterms:created xsi:type="dcterms:W3CDTF">2022-12-28T04:36:00Z</dcterms:created>
  <dcterms:modified xsi:type="dcterms:W3CDTF">2022-12-28T04:36:00Z</dcterms:modified>
</cp:coreProperties>
</file>